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009" w:rsidRPr="00646009" w:rsidRDefault="00646009" w:rsidP="00646009">
      <w:pPr>
        <w:shd w:val="clear" w:color="auto" w:fill="FFFFFF"/>
        <w:spacing w:before="192" w:after="148" w:line="240" w:lineRule="auto"/>
        <w:jc w:val="center"/>
        <w:outlineLvl w:val="0"/>
        <w:rPr>
          <w:rFonts w:ascii="Arial" w:eastAsia="Times New Roman" w:hAnsi="Arial" w:cs="Arial"/>
          <w:b/>
          <w:bCs/>
          <w:color w:val="111111"/>
          <w:kern w:val="36"/>
          <w:sz w:val="59"/>
          <w:szCs w:val="59"/>
          <w:lang w:eastAsia="ru-RU"/>
        </w:rPr>
      </w:pPr>
      <w:bookmarkStart w:id="0" w:name="_GoBack"/>
      <w:bookmarkEnd w:id="0"/>
      <w:r w:rsidRPr="00646009">
        <w:rPr>
          <w:rFonts w:ascii="Arial" w:eastAsia="Times New Roman" w:hAnsi="Arial" w:cs="Arial"/>
          <w:b/>
          <w:bCs/>
          <w:color w:val="111111"/>
          <w:kern w:val="36"/>
          <w:sz w:val="59"/>
          <w:szCs w:val="59"/>
          <w:lang w:eastAsia="ru-RU"/>
        </w:rPr>
        <w:t>Как родителям обеспечить безопасное хранение оружия</w:t>
      </w:r>
    </w:p>
    <w:p w:rsidR="00646009" w:rsidRPr="00646009" w:rsidRDefault="00646009" w:rsidP="00646009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24"/>
          <w:szCs w:val="24"/>
          <w:lang w:eastAsia="ru-RU"/>
        </w:rPr>
        <w:drawing>
          <wp:inline distT="0" distB="0" distL="0" distR="0" wp14:anchorId="13E34C36" wp14:editId="11EF7A34">
            <wp:extent cx="4552950" cy="3038059"/>
            <wp:effectExtent l="0" t="0" r="0" b="0"/>
            <wp:docPr id="6" name="Рисунок 6" descr="https://po-ymy.ru/wp-content/uploads/2020/04/v-rossii-deti-s-pistoletami-pytalis-ograbit-magazin-igrushek-e15876468289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o-ymy.ru/wp-content/uploads/2020/04/v-rossii-deti-s-pistoletami-pytalis-ograbit-magazin-igrushek-e158764682892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3038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7" w:history="1">
        <w:r w:rsidRPr="00646009">
          <w:rPr>
            <w:rFonts w:ascii="Arial" w:eastAsia="Times New Roman" w:hAnsi="Arial" w:cs="Arial"/>
            <w:caps/>
            <w:color w:val="FFFFFF"/>
            <w:sz w:val="17"/>
            <w:szCs w:val="17"/>
            <w:u w:val="single"/>
            <w:lang w:eastAsia="ru-RU"/>
          </w:rPr>
          <w:t>ДЕТСКАЯ ПСИХОЛОГИЯ</w:t>
        </w:r>
      </w:hyperlink>
    </w:p>
    <w:p w:rsidR="00646009" w:rsidRPr="00646009" w:rsidRDefault="00646009" w:rsidP="00646009">
      <w:pPr>
        <w:shd w:val="clear" w:color="auto" w:fill="FFFFFF"/>
        <w:spacing w:after="408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60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Именно родители должны научить ребенка, как себя вести, если он когда-нибудь столкнется с применением оружия. Если в вашей семье не хранят оружия, вы, вероятно, полагаете, будто малышу никогда не грозит иметь дело с подобной опасностью. Это далеко не так. В некоторых семьях, независимо от национальности, оружие есть, и ваш ребенок, вполне вероятно, может столкнуться с ним, играя с приятелями или зайдя в гости к соседу. Кто, кроме родителей, может научить ребенка, как себя вести в случае контакта с вооруженным человеком? Поэтому тема — безопасное хранение оружия актуальна.</w:t>
      </w:r>
    </w:p>
    <w:p w:rsidR="00646009" w:rsidRPr="00646009" w:rsidRDefault="00646009" w:rsidP="0064600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24"/>
          <w:szCs w:val="24"/>
          <w:lang w:eastAsia="ru-RU"/>
        </w:rPr>
        <w:drawing>
          <wp:inline distT="0" distB="0" distL="0" distR="0">
            <wp:extent cx="4610100" cy="2908554"/>
            <wp:effectExtent l="0" t="0" r="0" b="6350"/>
            <wp:docPr id="5" name="Рисунок 5" descr="обеспечить безопасное хранение оружия до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беспечить безопасное хранение оружия дом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2908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009" w:rsidRPr="00646009" w:rsidRDefault="00646009" w:rsidP="00646009">
      <w:pPr>
        <w:shd w:val="clear" w:color="auto" w:fill="FFFFFF"/>
        <w:spacing w:before="480" w:after="186" w:line="240" w:lineRule="auto"/>
        <w:jc w:val="center"/>
        <w:outlineLvl w:val="1"/>
        <w:rPr>
          <w:rFonts w:ascii="Arial" w:eastAsia="Times New Roman" w:hAnsi="Arial" w:cs="Arial"/>
          <w:b/>
          <w:bCs/>
          <w:color w:val="111111"/>
          <w:sz w:val="47"/>
          <w:szCs w:val="47"/>
          <w:lang w:eastAsia="ru-RU"/>
        </w:rPr>
      </w:pPr>
      <w:r w:rsidRPr="00646009">
        <w:rPr>
          <w:rFonts w:ascii="Arial" w:eastAsia="Times New Roman" w:hAnsi="Arial" w:cs="Arial"/>
          <w:b/>
          <w:bCs/>
          <w:color w:val="111111"/>
          <w:sz w:val="47"/>
          <w:szCs w:val="47"/>
          <w:lang w:eastAsia="ru-RU"/>
        </w:rPr>
        <w:t>Обсуждайте, насколько опасно оружие для детей</w:t>
      </w:r>
    </w:p>
    <w:p w:rsidR="00646009" w:rsidRPr="00646009" w:rsidRDefault="00646009" w:rsidP="0064600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60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Не существует «правильного» возраста, с которого следует начинать рассказывать про оружие детям. Некоторые советуют делать это тогда, когда малыш начнет интересоваться пистолетами и выстрелами. Многие малыши на месте любого предмета, попавшего им в руки, представляют пистолет и начинают понарошку расстреливать из него окружающих. Такое поведение может обеспокоить родителей. Используйте этот момент, чтобы начать обсуждать с ребенком тему безопасного обращения с оружием. Полезно поговорить о следующих вещах:</w:t>
      </w:r>
    </w:p>
    <w:p w:rsidR="00646009" w:rsidRPr="00646009" w:rsidRDefault="00646009" w:rsidP="0064600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60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Объясните ребенку разницу между игрушечным пистолетом и настоящим. Даже самые маленькие дети должны понять, что стрелять понарошку — это забавно, но из настоящего пистолета можно ранить человека. Иногда даже детское оружие может ранить человека. Дети постарше должны отдавать себе отчет в том, что неразумное применение пистолета может повлечь смерть людей.</w:t>
      </w:r>
    </w:p>
    <w:p w:rsidR="00646009" w:rsidRPr="00646009" w:rsidRDefault="00646009" w:rsidP="0064600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60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Обсудите с ребенком, что он видит на экране телевизора и в видеоиграх. Оружие, картинки для детей с насилием могут сказываться на их психике. Даже если дома передачи и фильмы со сценами насилия запрещены к просмотру, нет гарантии, что ребенок не увидит этого где-нибудь в другом месте. Объясните, что люди на экране — актеры и что умирают они не по-настоящему. Для взрослого это очевидно, ребенка же может сбить с толку.</w:t>
      </w:r>
    </w:p>
    <w:p w:rsidR="00646009" w:rsidRPr="00646009" w:rsidRDefault="00646009" w:rsidP="0064600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60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у детей есть игрушечные пистолеты, можно попрактиковаться обращению с ними, как если бы они были настоящими. Приучите детей, что нельзя стрелять и даже в шутку целиться в окружающих людей.</w:t>
      </w:r>
    </w:p>
    <w:p w:rsidR="00646009" w:rsidRPr="00646009" w:rsidRDefault="00646009" w:rsidP="006460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shd w:val="clear" w:color="auto" w:fill="16A085"/>
          <w:lang w:eastAsia="ru-RU"/>
        </w:rPr>
      </w:pPr>
      <w:r w:rsidRPr="00646009">
        <w:rPr>
          <w:rFonts w:ascii="Arial" w:eastAsia="Times New Roman" w:hAnsi="Arial" w:cs="Arial"/>
          <w:color w:val="111111"/>
          <w:sz w:val="24"/>
          <w:szCs w:val="24"/>
          <w:lang w:eastAsia="ru-RU"/>
        </w:rPr>
        <w:fldChar w:fldCharType="begin"/>
      </w:r>
      <w:r w:rsidRPr="00646009">
        <w:rPr>
          <w:rFonts w:ascii="Arial" w:eastAsia="Times New Roman" w:hAnsi="Arial" w:cs="Arial"/>
          <w:color w:val="111111"/>
          <w:sz w:val="24"/>
          <w:szCs w:val="24"/>
          <w:lang w:eastAsia="ru-RU"/>
        </w:rPr>
        <w:instrText xml:space="preserve"> HYPERLINK "https://po-ymy.ru/uchim-detej-sledit-za-sobstvennoj-gigienoj-pravila-gigieny.html" \t "_blank" </w:instrText>
      </w:r>
      <w:r w:rsidRPr="00646009">
        <w:rPr>
          <w:rFonts w:ascii="Arial" w:eastAsia="Times New Roman" w:hAnsi="Arial" w:cs="Arial"/>
          <w:color w:val="111111"/>
          <w:sz w:val="24"/>
          <w:szCs w:val="24"/>
          <w:lang w:eastAsia="ru-RU"/>
        </w:rPr>
        <w:fldChar w:fldCharType="separate"/>
      </w:r>
    </w:p>
    <w:p w:rsidR="00646009" w:rsidRPr="00646009" w:rsidRDefault="00646009" w:rsidP="00646009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46009">
        <w:rPr>
          <w:rFonts w:ascii="Arial" w:eastAsia="Times New Roman" w:hAnsi="Arial" w:cs="Arial"/>
          <w:color w:val="111111"/>
          <w:sz w:val="24"/>
          <w:szCs w:val="24"/>
          <w:lang w:eastAsia="ru-RU"/>
        </w:rPr>
        <w:fldChar w:fldCharType="end"/>
      </w:r>
      <w:r>
        <w:rPr>
          <w:rFonts w:ascii="Arial" w:eastAsia="Times New Roman" w:hAnsi="Arial" w:cs="Arial"/>
          <w:noProof/>
          <w:color w:val="111111"/>
          <w:sz w:val="24"/>
          <w:szCs w:val="24"/>
          <w:lang w:eastAsia="ru-RU"/>
        </w:rPr>
        <w:drawing>
          <wp:inline distT="0" distB="0" distL="0" distR="0" wp14:anchorId="7A1C771F" wp14:editId="3112DC0B">
            <wp:extent cx="4572000" cy="3117273"/>
            <wp:effectExtent l="0" t="0" r="0" b="6985"/>
            <wp:docPr id="4" name="Рисунок 4" descr="насколько опасно оружие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асколько опасно оружие для дете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117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009" w:rsidRDefault="00646009" w:rsidP="00646009">
      <w:pPr>
        <w:shd w:val="clear" w:color="auto" w:fill="FFFFFF"/>
        <w:spacing w:after="408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60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Беседуя с детьми об оружии и безопасности, вы тем самым снимаете завесу загадочности вокруг этой темы. Просто и без пояснений запретив ребенку прикасаться к оружию, вы вызовете бурю любопытства и желание поиграть с запретной вещью. Только будучи абсолютно честными и открытыми, вы сможете надежно обеспечить безопасность ребенка.</w:t>
      </w:r>
    </w:p>
    <w:p w:rsidR="00646009" w:rsidRDefault="00646009" w:rsidP="00646009">
      <w:pPr>
        <w:shd w:val="clear" w:color="auto" w:fill="FFFFFF"/>
        <w:spacing w:after="408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46009" w:rsidRPr="00646009" w:rsidRDefault="00646009" w:rsidP="00646009">
      <w:pPr>
        <w:shd w:val="clear" w:color="auto" w:fill="FFFFFF"/>
        <w:spacing w:after="408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46009" w:rsidRPr="00646009" w:rsidRDefault="00646009" w:rsidP="00646009">
      <w:pPr>
        <w:shd w:val="clear" w:color="auto" w:fill="FFFFFF"/>
        <w:spacing w:before="480" w:after="186" w:line="240" w:lineRule="auto"/>
        <w:outlineLvl w:val="1"/>
        <w:rPr>
          <w:rFonts w:ascii="Arial" w:eastAsia="Times New Roman" w:hAnsi="Arial" w:cs="Arial"/>
          <w:b/>
          <w:bCs/>
          <w:color w:val="111111"/>
          <w:sz w:val="47"/>
          <w:szCs w:val="47"/>
          <w:lang w:eastAsia="ru-RU"/>
        </w:rPr>
      </w:pPr>
      <w:r w:rsidRPr="00646009">
        <w:rPr>
          <w:rFonts w:ascii="Arial" w:eastAsia="Times New Roman" w:hAnsi="Arial" w:cs="Arial"/>
          <w:b/>
          <w:bCs/>
          <w:color w:val="111111"/>
          <w:sz w:val="47"/>
          <w:szCs w:val="47"/>
          <w:lang w:eastAsia="ru-RU"/>
        </w:rPr>
        <w:lastRenderedPageBreak/>
        <w:t>Основные правила обращения с оружием</w:t>
      </w:r>
    </w:p>
    <w:p w:rsidR="00646009" w:rsidRPr="00646009" w:rsidRDefault="00646009" w:rsidP="0064600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60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Конечно, вы надеетесь, что дети никогда не столкнутся с оружием, когда вас не будет рядом. Однако такая ситуация вполне может случиться, и важно, чтобы ребенок был подготовлен к ней и знал, как себя вести. Если дети нашли оружие, он должны знать, как себя вести.</w:t>
      </w:r>
    </w:p>
    <w:p w:rsidR="00646009" w:rsidRPr="00646009" w:rsidRDefault="00646009" w:rsidP="0064600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600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Стоп! Не подходи!</w:t>
      </w:r>
    </w:p>
    <w:p w:rsidR="00646009" w:rsidRPr="00646009" w:rsidRDefault="00646009" w:rsidP="0064600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600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Не прикасайся.</w:t>
      </w:r>
    </w:p>
    <w:p w:rsidR="00646009" w:rsidRPr="00646009" w:rsidRDefault="00646009" w:rsidP="0064600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600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Отойди подальше.</w:t>
      </w:r>
    </w:p>
    <w:p w:rsidR="00646009" w:rsidRPr="00646009" w:rsidRDefault="00646009" w:rsidP="0064600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600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Позови взрослых.</w:t>
      </w:r>
    </w:p>
    <w:p w:rsidR="00646009" w:rsidRPr="00646009" w:rsidRDefault="00646009" w:rsidP="0064600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60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Первые два правила — остановиться и не трогать оружие — наиболее важны. Первой реакцией любого ребенка будет подойти поближе и потрогать занятную вещь. Важно, чтобы ваш малыш смог побороть это желание. Третье условие важно, поскольку детей часто оставляют дома одних или приводят в гости к друзьям. Обсудите, как именно это можно сделать. Например, если ребенок находится один дома, ему следует немедленно уйти из комнаты, где лежит оружие. После этого нужно либо пойти к соседям, либо позвать взрослых, находящихся в других комнатах. Обратите внимание малыша, что рассказать взрослым о найденном пистолете — это вовсе не означает ябедничать или раскрывать чьи-то тайны. Гораздо важнее в таком случае обеспечить безопасность ребенка и уберечь его от ранения или гибели.</w:t>
      </w:r>
    </w:p>
    <w:p w:rsidR="00646009" w:rsidRPr="00646009" w:rsidRDefault="00646009" w:rsidP="0064600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60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Эти правила необходимо время от времени освежать в памяти детей. Например, если они впервые идут в гости к приятелю, им будет полезно повторить, как себя вести в непредвиденных ситуациях. Если вы не очень хорошо знаете родителей друга вашего ребенка, поинтересуйтесь, есть ли в их доме оружие и как оно хранится. Если они серьезные и ответственные люди, то ваше желание знать, насколько безопасно будет ребенку в их доме, никого не удивит.</w:t>
      </w:r>
    </w:p>
    <w:p w:rsidR="00646009" w:rsidRPr="00646009" w:rsidRDefault="00646009" w:rsidP="0064600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24"/>
          <w:szCs w:val="24"/>
          <w:lang w:eastAsia="ru-RU"/>
        </w:rPr>
        <w:drawing>
          <wp:inline distT="0" distB="0" distL="0" distR="0">
            <wp:extent cx="4667250" cy="2622146"/>
            <wp:effectExtent l="0" t="0" r="0" b="6985"/>
            <wp:docPr id="3" name="Рисунок 3" descr="Основные правила обращения с оружие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сновные правила обращения с оружием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2622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009" w:rsidRDefault="00646009" w:rsidP="00646009">
      <w:pPr>
        <w:shd w:val="clear" w:color="auto" w:fill="FFFFFF"/>
        <w:spacing w:before="480" w:after="230" w:line="240" w:lineRule="auto"/>
        <w:outlineLvl w:val="2"/>
        <w:rPr>
          <w:rFonts w:ascii="Arial" w:eastAsia="Times New Roman" w:hAnsi="Arial" w:cs="Arial"/>
          <w:b/>
          <w:bCs/>
          <w:color w:val="111111"/>
          <w:sz w:val="37"/>
          <w:szCs w:val="37"/>
          <w:lang w:eastAsia="ru-RU"/>
        </w:rPr>
      </w:pPr>
    </w:p>
    <w:p w:rsidR="00646009" w:rsidRDefault="00646009" w:rsidP="00646009">
      <w:pPr>
        <w:shd w:val="clear" w:color="auto" w:fill="FFFFFF"/>
        <w:spacing w:before="480" w:after="230" w:line="240" w:lineRule="auto"/>
        <w:outlineLvl w:val="2"/>
        <w:rPr>
          <w:rFonts w:ascii="Arial" w:eastAsia="Times New Roman" w:hAnsi="Arial" w:cs="Arial"/>
          <w:b/>
          <w:bCs/>
          <w:color w:val="111111"/>
          <w:sz w:val="37"/>
          <w:szCs w:val="37"/>
          <w:lang w:eastAsia="ru-RU"/>
        </w:rPr>
      </w:pPr>
    </w:p>
    <w:p w:rsidR="00646009" w:rsidRDefault="00646009" w:rsidP="00646009">
      <w:pPr>
        <w:shd w:val="clear" w:color="auto" w:fill="FFFFFF"/>
        <w:spacing w:before="480" w:after="230" w:line="240" w:lineRule="auto"/>
        <w:outlineLvl w:val="2"/>
        <w:rPr>
          <w:rFonts w:ascii="Arial" w:eastAsia="Times New Roman" w:hAnsi="Arial" w:cs="Arial"/>
          <w:b/>
          <w:bCs/>
          <w:color w:val="111111"/>
          <w:sz w:val="37"/>
          <w:szCs w:val="37"/>
          <w:lang w:eastAsia="ru-RU"/>
        </w:rPr>
      </w:pPr>
    </w:p>
    <w:p w:rsidR="00646009" w:rsidRPr="00646009" w:rsidRDefault="00646009" w:rsidP="00646009">
      <w:pPr>
        <w:shd w:val="clear" w:color="auto" w:fill="FFFFFF"/>
        <w:spacing w:before="480" w:after="230" w:line="240" w:lineRule="auto"/>
        <w:jc w:val="center"/>
        <w:outlineLvl w:val="2"/>
        <w:rPr>
          <w:rFonts w:ascii="Arial" w:eastAsia="Times New Roman" w:hAnsi="Arial" w:cs="Arial"/>
          <w:b/>
          <w:bCs/>
          <w:color w:val="111111"/>
          <w:sz w:val="37"/>
          <w:szCs w:val="37"/>
          <w:lang w:eastAsia="ru-RU"/>
        </w:rPr>
      </w:pPr>
      <w:r w:rsidRPr="00646009">
        <w:rPr>
          <w:rFonts w:ascii="Arial" w:eastAsia="Times New Roman" w:hAnsi="Arial" w:cs="Arial"/>
          <w:b/>
          <w:bCs/>
          <w:color w:val="111111"/>
          <w:sz w:val="37"/>
          <w:szCs w:val="37"/>
          <w:lang w:eastAsia="ru-RU"/>
        </w:rPr>
        <w:lastRenderedPageBreak/>
        <w:t>Безопасное хранение оружия</w:t>
      </w:r>
    </w:p>
    <w:p w:rsidR="00646009" w:rsidRPr="00646009" w:rsidRDefault="00646009" w:rsidP="0064600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6009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Первое правило безопасности</w:t>
      </w:r>
      <w:r w:rsidRPr="006460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— держать ствол оружия направленным в безопасное место, не целиться в себя или окружающих. На открытом воздухе ствол ружья или пистолета должен быть направлен вниз, в землю. Объясните ребенку, что пуля запросто может пробить пол, потолок и стены, а также окна и двери. Подчеркните, что пулей также можно ранить или убить человека.</w:t>
      </w:r>
    </w:p>
    <w:p w:rsidR="00646009" w:rsidRPr="00646009" w:rsidRDefault="00646009" w:rsidP="0064600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16A085"/>
          <w:lang w:eastAsia="ru-RU"/>
        </w:rPr>
      </w:pPr>
      <w:r w:rsidRPr="006460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fldChar w:fldCharType="begin"/>
      </w:r>
      <w:r w:rsidRPr="006460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instrText xml:space="preserve"> HYPERLINK "https://po-ymy.ru/priuchit-rebenka-k-sportu.html" \t "_blank" </w:instrText>
      </w:r>
      <w:r w:rsidRPr="006460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fldChar w:fldCharType="separate"/>
      </w:r>
    </w:p>
    <w:p w:rsidR="00646009" w:rsidRDefault="00646009" w:rsidP="0064600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60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fldChar w:fldCharType="end"/>
      </w:r>
      <w:r w:rsidRPr="00646009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Второе правило</w:t>
      </w:r>
      <w:r w:rsidRPr="006460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— никогда не держать палец на спусковом крючке, пока цель не будет точно определена. Держать ружье или пистолет следует, ни в коем случае не касаясь курка и надежно прижав указательный палец к корпусу оружия. Обратите на это особое внимание, если дети стреляют из оружия.</w:t>
      </w:r>
    </w:p>
    <w:p w:rsidR="00646009" w:rsidRPr="00646009" w:rsidRDefault="00646009" w:rsidP="0064600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46009" w:rsidRDefault="00646009" w:rsidP="0064600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60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Также важно держать ружье незаряженным до тех пор, пока вам не понадобится его использовать. Больно может стрелять даже детский пистолет. Необходимо, чтобы ребенок научился определять, заряжено ружье или нет — этому может научить только достаточно опытный взрослый человек. Напоминайте детям, что если они не знают или не помнят какой-то детали в процессе зарядки или использования оружия, они обязаны остановиться и спросить у взрослых.</w:t>
      </w:r>
    </w:p>
    <w:p w:rsidR="00646009" w:rsidRPr="00646009" w:rsidRDefault="00646009" w:rsidP="0064600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46009" w:rsidRDefault="00646009" w:rsidP="0064600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60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Наконец, ребенок должен уметь чистить оружие и ухаживать за ним. Грязное или поврежденное оружие гораздо опаснее чистого и исправного. Расскажите детям, как выглядит исправное оружие и что нельзя применять его, если оно выглядит непривычно.</w:t>
      </w:r>
    </w:p>
    <w:p w:rsidR="00646009" w:rsidRPr="00646009" w:rsidRDefault="00646009" w:rsidP="00646009">
      <w:pPr>
        <w:shd w:val="clear" w:color="auto" w:fill="FFFFFF"/>
        <w:spacing w:before="480" w:after="230" w:line="240" w:lineRule="auto"/>
        <w:jc w:val="center"/>
        <w:outlineLvl w:val="2"/>
        <w:rPr>
          <w:rFonts w:ascii="Arial" w:eastAsia="Times New Roman" w:hAnsi="Arial" w:cs="Arial"/>
          <w:b/>
          <w:bCs/>
          <w:color w:val="111111"/>
          <w:sz w:val="37"/>
          <w:szCs w:val="37"/>
          <w:lang w:eastAsia="ru-RU"/>
        </w:rPr>
      </w:pPr>
      <w:r w:rsidRPr="00646009">
        <w:rPr>
          <w:rFonts w:ascii="Arial" w:eastAsia="Times New Roman" w:hAnsi="Arial" w:cs="Arial"/>
          <w:b/>
          <w:bCs/>
          <w:color w:val="111111"/>
          <w:sz w:val="37"/>
          <w:szCs w:val="37"/>
          <w:lang w:eastAsia="ru-RU"/>
        </w:rPr>
        <w:t>Дробовики и пневматическое оружие</w:t>
      </w:r>
    </w:p>
    <w:p w:rsidR="00646009" w:rsidRPr="00646009" w:rsidRDefault="00646009" w:rsidP="00284A07">
      <w:pPr>
        <w:shd w:val="clear" w:color="auto" w:fill="FFFFFF"/>
        <w:spacing w:after="408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60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Некоторые дети вместо настоящего оружия владеют дробовиками или пневматическими винтовками. Часто родители полагают, что, поскольку это не настоящее оружие, вред от него минимален и незначителен. Это ваше личное решение, покупать ли ребенку такое «игрушечное» оружие. Однако помните, что подобные устройства не рассматриваются как оружие на законодательном уровне и не подпадают под правовые и административные нормы, принятые для огнестрельного оружия. Поэтому дети, использующие их, редко бывают знакомы с правилами обращения с оружием. Большинство экспертов сходятся во мнении, что детям до 16 лет не рекомендуется иметь дело ни с дробовиками, ни с пневматическим оружием.</w:t>
      </w:r>
    </w:p>
    <w:p w:rsidR="00646009" w:rsidRPr="00646009" w:rsidRDefault="00646009" w:rsidP="00284A0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24"/>
          <w:szCs w:val="24"/>
          <w:lang w:eastAsia="ru-RU"/>
        </w:rPr>
        <w:drawing>
          <wp:inline distT="0" distB="0" distL="0" distR="0" wp14:anchorId="0A0C5393" wp14:editId="15EEDEBC">
            <wp:extent cx="3943350" cy="2215445"/>
            <wp:effectExtent l="0" t="0" r="0" b="0"/>
            <wp:docPr id="2" name="Рисунок 2" descr="Дробовики и пневматическое оруж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Дробовики и пневматическое оружие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221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009" w:rsidRPr="00646009" w:rsidRDefault="00646009" w:rsidP="00284A07">
      <w:pPr>
        <w:shd w:val="clear" w:color="auto" w:fill="FFFFFF"/>
        <w:spacing w:before="480" w:after="186" w:line="240" w:lineRule="auto"/>
        <w:jc w:val="center"/>
        <w:outlineLvl w:val="1"/>
        <w:rPr>
          <w:rFonts w:ascii="Arial" w:eastAsia="Times New Roman" w:hAnsi="Arial" w:cs="Arial"/>
          <w:b/>
          <w:bCs/>
          <w:color w:val="111111"/>
          <w:sz w:val="47"/>
          <w:szCs w:val="47"/>
          <w:lang w:eastAsia="ru-RU"/>
        </w:rPr>
      </w:pPr>
      <w:r w:rsidRPr="00646009">
        <w:rPr>
          <w:rFonts w:ascii="Arial" w:eastAsia="Times New Roman" w:hAnsi="Arial" w:cs="Arial"/>
          <w:b/>
          <w:bCs/>
          <w:color w:val="111111"/>
          <w:sz w:val="47"/>
          <w:szCs w:val="47"/>
          <w:lang w:eastAsia="ru-RU"/>
        </w:rPr>
        <w:lastRenderedPageBreak/>
        <w:t>Безопасное хранение оружия дома</w:t>
      </w:r>
    </w:p>
    <w:p w:rsidR="00646009" w:rsidRPr="00646009" w:rsidRDefault="00646009" w:rsidP="00284A07">
      <w:pPr>
        <w:shd w:val="clear" w:color="auto" w:fill="FFFFFF"/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60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Хранить или не хранить оружие дома — ваш личный выбор. Если у вас есть оружие, ответственность за безопасность ваших детей и домочадцев полностью ложится на вас. Существует несколько простых правил, соблюдение которых поможет вам обеспечить безопасность семьи.</w:t>
      </w:r>
    </w:p>
    <w:p w:rsidR="00646009" w:rsidRPr="00646009" w:rsidRDefault="00646009" w:rsidP="00284A07">
      <w:pPr>
        <w:shd w:val="clear" w:color="auto" w:fill="FFFFFF"/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60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Часто родители пытаются спрятать оружие, надеясь, что дети его никогда не найдут. Дети чаще всего его находят. Гораздо лучше открыто поговорить с ребенком о том, что в доме есть оружие, обсудить, как его нужно хранить, и объяснить, почему ни сам ребенок, ни его друзья не должны с ним играть. Хранить оружие лучше в небольшом сейфе или запирающемся ящике.</w:t>
      </w:r>
    </w:p>
    <w:p w:rsidR="00646009" w:rsidRPr="00646009" w:rsidRDefault="00646009" w:rsidP="00284A07">
      <w:pPr>
        <w:shd w:val="clear" w:color="auto" w:fill="FFFFFF"/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60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Патроны и все прочие принадлежности необходимо хранить отдельно от самого оружия. Это значительно сокращает вероятность, что ребенок или его друзья получат доступ к заряженному ружью или пистолету. Всегда ставьте ружье на предохранитель, чтобы ребенок, даже добравшись до него, не смог им воспользоваться.</w:t>
      </w:r>
    </w:p>
    <w:p w:rsidR="00646009" w:rsidRPr="00646009" w:rsidRDefault="00646009" w:rsidP="00284A0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24"/>
          <w:szCs w:val="24"/>
          <w:lang w:eastAsia="ru-RU"/>
        </w:rPr>
        <w:drawing>
          <wp:inline distT="0" distB="0" distL="0" distR="0">
            <wp:extent cx="4467225" cy="2509768"/>
            <wp:effectExtent l="0" t="0" r="0" b="5080"/>
            <wp:docPr id="1" name="Рисунок 1" descr="Безопасное хранение оружия до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Безопасное хранение оружия дома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2509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A07" w:rsidRPr="00284A07" w:rsidRDefault="00284A07" w:rsidP="00284A0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46009" w:rsidRPr="00646009" w:rsidRDefault="00646009" w:rsidP="00284A0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60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обеспечить безопасность детей, убедите их никому не рассказывать о том, что у них есть оружие. Объясните, что они не должны  показывать его друзьям и приятелям.  Дети не должны доставать и смотреть ружья и пистолеты без присутствия взрослых. Однако даже обсуждать, где в доме хранится оружие, опасно: это может заинтересовать кого-нибудь из друзей вашего ребенка, которого родители не просвещали насчет правил безопасного обращения с огнестрельным оружием.</w:t>
      </w:r>
    </w:p>
    <w:p w:rsidR="00646009" w:rsidRPr="00646009" w:rsidRDefault="00646009" w:rsidP="00284A0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60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Обучая ребенка правилам безопасности, очень важно время от времени освежать их в памяти: дети быстро забывают многие важные вещи, сказанные родителями, а ответственность за безопасность ребенка, находящегося рядом с оружием, лежит полностью на вас.</w:t>
      </w:r>
    </w:p>
    <w:p w:rsidR="00646009" w:rsidRPr="00646009" w:rsidRDefault="00646009" w:rsidP="00284A07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111111"/>
          <w:sz w:val="47"/>
          <w:szCs w:val="47"/>
          <w:lang w:eastAsia="ru-RU"/>
        </w:rPr>
      </w:pPr>
      <w:r w:rsidRPr="00646009">
        <w:rPr>
          <w:rFonts w:ascii="Arial" w:eastAsia="Times New Roman" w:hAnsi="Arial" w:cs="Arial"/>
          <w:b/>
          <w:bCs/>
          <w:color w:val="111111"/>
          <w:sz w:val="47"/>
          <w:szCs w:val="47"/>
          <w:lang w:eastAsia="ru-RU"/>
        </w:rPr>
        <w:t>Как обеспечить безопасность детей</w:t>
      </w:r>
    </w:p>
    <w:p w:rsidR="000C6CF7" w:rsidRPr="00284A07" w:rsidRDefault="00646009" w:rsidP="00284A0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60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Тема безопасное хранение оружия дома — одна из самых важных, сложных и противоречивых. Независимо от того, какой точки зрения на этот вопрос придерживаются родители, на них лежит ответственность. Родители обязаны защитить ребенка и научить его, как себя вести при взаимодействии с оружием. Наши советы призваны помочь ребенку действовать в ситуациях, связанных с хранением и применением оружия. А  также с серьезностью и уверенностью, а не боязнью. Беря на себя инициативу и затрагивая в разговоре эту тему, вы тем самым показываете детям, что оружие — вещь важная и должна восприниматься всерьез.</w:t>
      </w:r>
    </w:p>
    <w:sectPr w:rsidR="000C6CF7" w:rsidRPr="00284A07" w:rsidSect="001A22BD">
      <w:pgSz w:w="11906" w:h="16838"/>
      <w:pgMar w:top="426" w:right="707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60B30"/>
    <w:multiLevelType w:val="multilevel"/>
    <w:tmpl w:val="AB4E8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8A6CFA"/>
    <w:multiLevelType w:val="multilevel"/>
    <w:tmpl w:val="05640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3B53AD"/>
    <w:multiLevelType w:val="multilevel"/>
    <w:tmpl w:val="971CA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44E"/>
    <w:rsid w:val="00042C64"/>
    <w:rsid w:val="00091A81"/>
    <w:rsid w:val="000C6CF7"/>
    <w:rsid w:val="001A22BD"/>
    <w:rsid w:val="00284A07"/>
    <w:rsid w:val="00351E27"/>
    <w:rsid w:val="005D7932"/>
    <w:rsid w:val="00646009"/>
    <w:rsid w:val="00944B94"/>
    <w:rsid w:val="00A743AB"/>
    <w:rsid w:val="00C86779"/>
    <w:rsid w:val="00D15A18"/>
    <w:rsid w:val="00D338E4"/>
    <w:rsid w:val="00E730B3"/>
    <w:rsid w:val="00EA744E"/>
    <w:rsid w:val="00F00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460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460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460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rsid w:val="001A22BD"/>
    <w:rPr>
      <w:rFonts w:ascii="Georgia" w:eastAsia="Georgia" w:hAnsi="Georgia" w:cs="Georgia"/>
      <w:b/>
      <w:bCs/>
      <w:sz w:val="42"/>
      <w:szCs w:val="42"/>
      <w:shd w:val="clear" w:color="auto" w:fill="FFFFFF"/>
    </w:rPr>
  </w:style>
  <w:style w:type="character" w:customStyle="1" w:styleId="21">
    <w:name w:val="Основной текст (2)_"/>
    <w:basedOn w:val="a0"/>
    <w:rsid w:val="001A22BD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Основной текст (2)"/>
    <w:basedOn w:val="21"/>
    <w:rsid w:val="001A22B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12">
    <w:name w:val="Заголовок №1"/>
    <w:basedOn w:val="a"/>
    <w:link w:val="11"/>
    <w:rsid w:val="001A22BD"/>
    <w:pPr>
      <w:widowControl w:val="0"/>
      <w:shd w:val="clear" w:color="auto" w:fill="FFFFFF"/>
      <w:spacing w:after="0" w:line="533" w:lineRule="exact"/>
      <w:outlineLvl w:val="0"/>
    </w:pPr>
    <w:rPr>
      <w:rFonts w:ascii="Georgia" w:eastAsia="Georgia" w:hAnsi="Georgia" w:cs="Georgia"/>
      <w:b/>
      <w:bCs/>
      <w:sz w:val="42"/>
      <w:szCs w:val="42"/>
    </w:rPr>
  </w:style>
  <w:style w:type="character" w:customStyle="1" w:styleId="10">
    <w:name w:val="Заголовок 1 Знак"/>
    <w:basedOn w:val="a0"/>
    <w:link w:val="1"/>
    <w:uiPriority w:val="9"/>
    <w:rsid w:val="006460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460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4600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post-cardcategory">
    <w:name w:val="post-card__category"/>
    <w:basedOn w:val="a0"/>
    <w:rsid w:val="00646009"/>
  </w:style>
  <w:style w:type="character" w:styleId="a3">
    <w:name w:val="Hyperlink"/>
    <w:basedOn w:val="a0"/>
    <w:uiPriority w:val="99"/>
    <w:semiHidden/>
    <w:unhideWhenUsed/>
    <w:rsid w:val="00646009"/>
    <w:rPr>
      <w:color w:val="0000FF"/>
      <w:u w:val="single"/>
    </w:rPr>
  </w:style>
  <w:style w:type="character" w:customStyle="1" w:styleId="entry-author">
    <w:name w:val="entry-author"/>
    <w:basedOn w:val="a0"/>
    <w:rsid w:val="00646009"/>
  </w:style>
  <w:style w:type="character" w:customStyle="1" w:styleId="entry-label">
    <w:name w:val="entry-label"/>
    <w:basedOn w:val="a0"/>
    <w:rsid w:val="00646009"/>
  </w:style>
  <w:style w:type="character" w:customStyle="1" w:styleId="entry-time">
    <w:name w:val="entry-time"/>
    <w:basedOn w:val="a0"/>
    <w:rsid w:val="00646009"/>
  </w:style>
  <w:style w:type="character" w:customStyle="1" w:styleId="entry-date">
    <w:name w:val="entry-date"/>
    <w:basedOn w:val="a0"/>
    <w:rsid w:val="00646009"/>
  </w:style>
  <w:style w:type="paragraph" w:styleId="a4">
    <w:name w:val="Normal (Web)"/>
    <w:basedOn w:val="a"/>
    <w:uiPriority w:val="99"/>
    <w:semiHidden/>
    <w:unhideWhenUsed/>
    <w:rsid w:val="00646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able-of-contentshide">
    <w:name w:val="table-of-contents__hide"/>
    <w:basedOn w:val="a0"/>
    <w:rsid w:val="00646009"/>
  </w:style>
  <w:style w:type="character" w:customStyle="1" w:styleId="ctatext">
    <w:name w:val="ctatext"/>
    <w:basedOn w:val="a0"/>
    <w:rsid w:val="00646009"/>
  </w:style>
  <w:style w:type="character" w:customStyle="1" w:styleId="posttitle">
    <w:name w:val="posttitle"/>
    <w:basedOn w:val="a0"/>
    <w:rsid w:val="00646009"/>
  </w:style>
  <w:style w:type="character" w:styleId="a5">
    <w:name w:val="Strong"/>
    <w:basedOn w:val="a0"/>
    <w:uiPriority w:val="22"/>
    <w:qFormat/>
    <w:rsid w:val="0064600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46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60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460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460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460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rsid w:val="001A22BD"/>
    <w:rPr>
      <w:rFonts w:ascii="Georgia" w:eastAsia="Georgia" w:hAnsi="Georgia" w:cs="Georgia"/>
      <w:b/>
      <w:bCs/>
      <w:sz w:val="42"/>
      <w:szCs w:val="42"/>
      <w:shd w:val="clear" w:color="auto" w:fill="FFFFFF"/>
    </w:rPr>
  </w:style>
  <w:style w:type="character" w:customStyle="1" w:styleId="21">
    <w:name w:val="Основной текст (2)_"/>
    <w:basedOn w:val="a0"/>
    <w:rsid w:val="001A22BD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Основной текст (2)"/>
    <w:basedOn w:val="21"/>
    <w:rsid w:val="001A22B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12">
    <w:name w:val="Заголовок №1"/>
    <w:basedOn w:val="a"/>
    <w:link w:val="11"/>
    <w:rsid w:val="001A22BD"/>
    <w:pPr>
      <w:widowControl w:val="0"/>
      <w:shd w:val="clear" w:color="auto" w:fill="FFFFFF"/>
      <w:spacing w:after="0" w:line="533" w:lineRule="exact"/>
      <w:outlineLvl w:val="0"/>
    </w:pPr>
    <w:rPr>
      <w:rFonts w:ascii="Georgia" w:eastAsia="Georgia" w:hAnsi="Georgia" w:cs="Georgia"/>
      <w:b/>
      <w:bCs/>
      <w:sz w:val="42"/>
      <w:szCs w:val="42"/>
    </w:rPr>
  </w:style>
  <w:style w:type="character" w:customStyle="1" w:styleId="10">
    <w:name w:val="Заголовок 1 Знак"/>
    <w:basedOn w:val="a0"/>
    <w:link w:val="1"/>
    <w:uiPriority w:val="9"/>
    <w:rsid w:val="006460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460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4600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post-cardcategory">
    <w:name w:val="post-card__category"/>
    <w:basedOn w:val="a0"/>
    <w:rsid w:val="00646009"/>
  </w:style>
  <w:style w:type="character" w:styleId="a3">
    <w:name w:val="Hyperlink"/>
    <w:basedOn w:val="a0"/>
    <w:uiPriority w:val="99"/>
    <w:semiHidden/>
    <w:unhideWhenUsed/>
    <w:rsid w:val="00646009"/>
    <w:rPr>
      <w:color w:val="0000FF"/>
      <w:u w:val="single"/>
    </w:rPr>
  </w:style>
  <w:style w:type="character" w:customStyle="1" w:styleId="entry-author">
    <w:name w:val="entry-author"/>
    <w:basedOn w:val="a0"/>
    <w:rsid w:val="00646009"/>
  </w:style>
  <w:style w:type="character" w:customStyle="1" w:styleId="entry-label">
    <w:name w:val="entry-label"/>
    <w:basedOn w:val="a0"/>
    <w:rsid w:val="00646009"/>
  </w:style>
  <w:style w:type="character" w:customStyle="1" w:styleId="entry-time">
    <w:name w:val="entry-time"/>
    <w:basedOn w:val="a0"/>
    <w:rsid w:val="00646009"/>
  </w:style>
  <w:style w:type="character" w:customStyle="1" w:styleId="entry-date">
    <w:name w:val="entry-date"/>
    <w:basedOn w:val="a0"/>
    <w:rsid w:val="00646009"/>
  </w:style>
  <w:style w:type="paragraph" w:styleId="a4">
    <w:name w:val="Normal (Web)"/>
    <w:basedOn w:val="a"/>
    <w:uiPriority w:val="99"/>
    <w:semiHidden/>
    <w:unhideWhenUsed/>
    <w:rsid w:val="00646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able-of-contentshide">
    <w:name w:val="table-of-contents__hide"/>
    <w:basedOn w:val="a0"/>
    <w:rsid w:val="00646009"/>
  </w:style>
  <w:style w:type="character" w:customStyle="1" w:styleId="ctatext">
    <w:name w:val="ctatext"/>
    <w:basedOn w:val="a0"/>
    <w:rsid w:val="00646009"/>
  </w:style>
  <w:style w:type="character" w:customStyle="1" w:styleId="posttitle">
    <w:name w:val="posttitle"/>
    <w:basedOn w:val="a0"/>
    <w:rsid w:val="00646009"/>
  </w:style>
  <w:style w:type="character" w:styleId="a5">
    <w:name w:val="Strong"/>
    <w:basedOn w:val="a0"/>
    <w:uiPriority w:val="22"/>
    <w:qFormat/>
    <w:rsid w:val="0064600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46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60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5614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6211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18" w:space="15" w:color="F2F2F2"/>
            <w:right w:val="none" w:sz="0" w:space="0" w:color="auto"/>
          </w:divBdr>
        </w:div>
        <w:div w:id="21347869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38884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7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861479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23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39082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8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222502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68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o-ymy.ru/psihologiya" TargetMode="External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1298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Верхнегрековская ООШ</cp:lastModifiedBy>
  <cp:revision>2</cp:revision>
  <cp:lastPrinted>2022-10-21T08:02:00Z</cp:lastPrinted>
  <dcterms:created xsi:type="dcterms:W3CDTF">2022-10-24T07:56:00Z</dcterms:created>
  <dcterms:modified xsi:type="dcterms:W3CDTF">2022-10-24T07:56:00Z</dcterms:modified>
</cp:coreProperties>
</file>