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95" w:rsidRPr="00441195" w:rsidRDefault="00441195" w:rsidP="00441195">
      <w:pPr>
        <w:shd w:val="clear" w:color="auto" w:fill="FFFFFF"/>
        <w:spacing w:before="15" w:after="15" w:line="333" w:lineRule="atLeast"/>
        <w:ind w:left="494" w:right="494" w:firstLine="0"/>
        <w:jc w:val="both"/>
        <w:textAlignment w:val="baseline"/>
        <w:rPr>
          <w:rFonts w:ascii="Helvetica" w:eastAsia="Times New Roman" w:hAnsi="Helvetica" w:cs="Helvetica"/>
          <w:color w:val="111111"/>
          <w:sz w:val="23"/>
          <w:szCs w:val="23"/>
          <w:lang w:eastAsia="ru-RU"/>
        </w:rPr>
      </w:pPr>
      <w:r w:rsidRPr="00441195">
        <w:rPr>
          <w:rFonts w:ascii="Helvetica" w:eastAsia="Times New Roman" w:hAnsi="Helvetica" w:cs="Helvetica"/>
          <w:color w:val="111111"/>
          <w:sz w:val="23"/>
          <w:szCs w:val="23"/>
          <w:lang w:eastAsia="ru-RU"/>
        </w:rPr>
        <w:t> </w:t>
      </w:r>
      <w:r w:rsidRPr="00441195">
        <w:rPr>
          <w:rFonts w:eastAsia="Times New Roman" w:cs="Times New Roman"/>
          <w:color w:val="111111"/>
          <w:sz w:val="21"/>
          <w:szCs w:val="21"/>
          <w:lang w:eastAsia="ru-RU"/>
        </w:rPr>
        <w:t>В соответствии с российским законодательством каждый ребенок, не зависимо от региона проживания, состояния здоровья (тяжести нарушения психического развития), способности к освоению образовательных программ  имеет право на качественное образование, соответствующее его потребностям и возможностям.</w:t>
      </w:r>
    </w:p>
    <w:p w:rsidR="00441195" w:rsidRPr="00441195" w:rsidRDefault="00441195" w:rsidP="00441195">
      <w:pPr>
        <w:shd w:val="clear" w:color="auto" w:fill="FFFFFF"/>
        <w:spacing w:before="15" w:after="15" w:line="333" w:lineRule="atLeast"/>
        <w:ind w:left="494" w:right="494" w:firstLine="0"/>
        <w:jc w:val="both"/>
        <w:textAlignment w:val="baseline"/>
        <w:rPr>
          <w:rFonts w:ascii="Helvetica" w:eastAsia="Times New Roman" w:hAnsi="Helvetica" w:cs="Helvetica"/>
          <w:color w:val="111111"/>
          <w:sz w:val="23"/>
          <w:szCs w:val="23"/>
          <w:lang w:eastAsia="ru-RU"/>
        </w:rPr>
      </w:pPr>
      <w:r w:rsidRPr="00441195">
        <w:rPr>
          <w:rFonts w:eastAsia="Times New Roman" w:cs="Times New Roman"/>
          <w:color w:val="111111"/>
          <w:sz w:val="21"/>
          <w:szCs w:val="21"/>
          <w:lang w:eastAsia="ru-RU"/>
        </w:rPr>
        <w:t>    Детям с ограниченными возможностями здоровья их временные (или постоянные) отклонения в физическом и (или) психическом развитии препятствуют освоению образовательных программ, поэтому эта категория обучающихся нуждается в создании специальных условий обучения и воспитания.</w:t>
      </w:r>
    </w:p>
    <w:p w:rsidR="00441195" w:rsidRPr="00441195" w:rsidRDefault="00441195" w:rsidP="00441195">
      <w:pPr>
        <w:shd w:val="clear" w:color="auto" w:fill="FFFFFF"/>
        <w:spacing w:before="15" w:after="15" w:line="333" w:lineRule="atLeast"/>
        <w:ind w:left="494" w:right="494" w:firstLine="0"/>
        <w:jc w:val="both"/>
        <w:textAlignment w:val="baseline"/>
        <w:rPr>
          <w:rFonts w:ascii="Helvetica" w:eastAsia="Times New Roman" w:hAnsi="Helvetica" w:cs="Helvetica"/>
          <w:color w:val="111111"/>
          <w:sz w:val="23"/>
          <w:szCs w:val="23"/>
          <w:lang w:eastAsia="ru-RU"/>
        </w:rPr>
      </w:pPr>
      <w:r w:rsidRPr="00441195">
        <w:rPr>
          <w:rFonts w:eastAsia="Times New Roman" w:cs="Times New Roman"/>
          <w:color w:val="111111"/>
          <w:sz w:val="21"/>
          <w:szCs w:val="21"/>
          <w:lang w:eastAsia="ru-RU"/>
        </w:rPr>
        <w:t xml:space="preserve">    Вовремя начатое и правильно организованное обучение ребенка позволяет предотвращать или смягчать эти вторичные по своему характеру нарушения: так, немота является следствием глухоты лишь при отсутствии специального обучения, а нарушение пространственной ориентировки, искаженные представления о мире — вероятным, но вовсе не обязательным следствием слепоты. Поэтому уровень психического развития обучающегося с ОВЗ зависит не только от времени возникновения, характера и даже степени выраженности первичного (биологического по своей природе) нарушения развития, но и от качества предшествующего (дошкольного) обучения и воспитания. Дети с инвалидностью и ОВЗ могут реализовать свой потенциал лишь при условии вовремя начатого и адекватно организованного обучения и воспитания — удовлетворения как общих с нормально развивающимися детьми, так и их особых образовательных потребностей, заданных характером нарушения их психического развития.   </w:t>
      </w:r>
      <w:proofErr w:type="gramStart"/>
      <w:r w:rsidRPr="00441195">
        <w:rPr>
          <w:rFonts w:eastAsia="Times New Roman" w:cs="Times New Roman"/>
          <w:color w:val="111111"/>
          <w:sz w:val="21"/>
          <w:szCs w:val="21"/>
          <w:lang w:eastAsia="ru-RU"/>
        </w:rPr>
        <w:t>Доступ к образованию для обучающихся с инвалидностью и ОВЗ, закрепленный в Федеральном государственном образовательном стандарте (ФГОС), обеспечивается созданием в образовательных организациях специальных условий обучения, учитывающих особые образовательные потребности и индивидуальные возможности таких обучающихся.</w:t>
      </w:r>
      <w:proofErr w:type="gramEnd"/>
    </w:p>
    <w:p w:rsidR="00441195" w:rsidRPr="00441195" w:rsidRDefault="00441195" w:rsidP="00441195">
      <w:pPr>
        <w:spacing w:before="100" w:beforeAutospacing="1" w:after="100" w:afterAutospacing="1" w:line="240" w:lineRule="auto"/>
        <w:ind w:firstLine="0"/>
        <w:jc w:val="center"/>
        <w:outlineLvl w:val="2"/>
        <w:rPr>
          <w:rFonts w:ascii="Verdana" w:eastAsia="Times New Roman" w:hAnsi="Verdana" w:cs="Times New Roman"/>
          <w:b/>
          <w:bCs/>
          <w:color w:val="000000"/>
          <w:sz w:val="27"/>
          <w:szCs w:val="27"/>
          <w:lang w:eastAsia="ru-RU"/>
        </w:rPr>
      </w:pPr>
      <w:r w:rsidRPr="00441195">
        <w:rPr>
          <w:rFonts w:eastAsia="Times New Roman" w:cs="Times New Roman"/>
          <w:b/>
          <w:bCs/>
          <w:color w:val="000000"/>
          <w:sz w:val="24"/>
          <w:szCs w:val="24"/>
          <w:u w:val="single"/>
          <w:lang w:eastAsia="ru-RU"/>
        </w:rPr>
        <w:t>Обеспечение условий обучения лиц с ограниченными возможностями и инвалидов</w:t>
      </w:r>
    </w:p>
    <w:p w:rsidR="00441195" w:rsidRPr="00441195" w:rsidRDefault="00441195" w:rsidP="00441195">
      <w:pPr>
        <w:spacing w:before="100" w:beforeAutospacing="1" w:after="100" w:afterAutospacing="1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>Основные положения об организации обучения лиц с ОВЗ содержатся в следующих документах:</w:t>
      </w:r>
    </w:p>
    <w:p w:rsidR="00441195" w:rsidRPr="00441195" w:rsidRDefault="00441195" w:rsidP="0044119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>ФЗ №273-ФЗ от 29.12.2012 «Об Образовании в Российской Федерации» (далее — Закон).</w:t>
      </w:r>
    </w:p>
    <w:p w:rsidR="00441195" w:rsidRPr="00441195" w:rsidRDefault="00441195" w:rsidP="0044119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proofErr w:type="gramStart"/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 xml:space="preserve">Постановление Главного Государственного санитарного врача РФ от 10.07.2015 г. №26 «Об Утверждении </w:t>
      </w:r>
      <w:proofErr w:type="spellStart"/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>СапПиН</w:t>
      </w:r>
      <w:proofErr w:type="spellEnd"/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ограниченными возможностями здоровья» (далее — СанПиН) (Введён в действие с 01.09.2016 г.).</w:t>
      </w:r>
      <w:proofErr w:type="gramEnd"/>
    </w:p>
    <w:p w:rsidR="00441195" w:rsidRPr="00441195" w:rsidRDefault="00441195" w:rsidP="00441195">
      <w:pPr>
        <w:spacing w:before="100" w:beforeAutospacing="1" w:after="100" w:afterAutospacing="1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 xml:space="preserve">Закон определяет </w:t>
      </w:r>
      <w:proofErr w:type="gramStart"/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>обучающегося</w:t>
      </w:r>
      <w:proofErr w:type="gramEnd"/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с ограниченными возможностями:</w:t>
      </w:r>
    </w:p>
    <w:p w:rsidR="00441195" w:rsidRPr="00441195" w:rsidRDefault="00441195" w:rsidP="00441195">
      <w:pPr>
        <w:spacing w:before="100" w:beforeAutospacing="1" w:after="100" w:afterAutospacing="1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>1.Лицо, имеющее недостатки в физическом/психологическом развитии.</w:t>
      </w:r>
    </w:p>
    <w:p w:rsidR="00441195" w:rsidRPr="00441195" w:rsidRDefault="00441195" w:rsidP="00441195">
      <w:pPr>
        <w:spacing w:before="100" w:beforeAutospacing="1" w:after="100" w:afterAutospacing="1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>2.Лицо, имеющие ограниченные возможности здоровья, подтвержденные ПМПК.</w:t>
      </w:r>
    </w:p>
    <w:p w:rsidR="00441195" w:rsidRPr="00441195" w:rsidRDefault="00441195" w:rsidP="00441195">
      <w:pPr>
        <w:spacing w:before="100" w:beforeAutospacing="1" w:after="100" w:afterAutospacing="1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>3.Лицо, нуждается в создании специальных условий при обучении.</w:t>
      </w:r>
    </w:p>
    <w:p w:rsidR="00441195" w:rsidRPr="00441195" w:rsidRDefault="00441195" w:rsidP="00441195">
      <w:pPr>
        <w:spacing w:before="100" w:beforeAutospacing="1" w:after="100" w:afterAutospacing="1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1195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Прием лиц с ОВЗ в ОУ</w:t>
      </w:r>
    </w:p>
    <w:p w:rsidR="00441195" w:rsidRPr="00441195" w:rsidRDefault="00441195" w:rsidP="00441195">
      <w:pPr>
        <w:spacing w:before="100" w:beforeAutospacing="1" w:after="100" w:afterAutospacing="1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>Прием лиц с ОВЗ в школу проходит в соответствии с общим порядком поступления ребенка в ОУ, если результаты обследования ПМПК не содержат в заключени</w:t>
      </w:r>
      <w:proofErr w:type="gramStart"/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>и</w:t>
      </w:r>
      <w:proofErr w:type="gramEnd"/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противопоказаний к поступлению в массовую школу.</w:t>
      </w:r>
    </w:p>
    <w:p w:rsidR="00441195" w:rsidRPr="00441195" w:rsidRDefault="00441195" w:rsidP="00441195">
      <w:pPr>
        <w:spacing w:before="100" w:beforeAutospacing="1" w:after="100" w:afterAutospacing="1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lastRenderedPageBreak/>
        <w:t xml:space="preserve">Для детей с ОВЗ, которым по результатам ПМПК было рекомендовано обучение в обычной школе по адаптированной программе, создаются специальные условия обучения. Рекомендации, которые дают ПМПК в своем заключении являются </w:t>
      </w:r>
      <w:proofErr w:type="gramStart"/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>обязательными к исполнению</w:t>
      </w:r>
      <w:proofErr w:type="gramEnd"/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в образовательном учреждении, в котором учится ребенок с ОВЗ</w:t>
      </w:r>
    </w:p>
    <w:p w:rsidR="00441195" w:rsidRPr="00441195" w:rsidRDefault="00441195" w:rsidP="00441195">
      <w:pPr>
        <w:spacing w:before="100" w:beforeAutospacing="1" w:after="100" w:afterAutospacing="1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>Адаптированная программа разрабатывается с учетом особенностей развития ребенка, основной целью должна быть коррекция нарушений развития и коррекция нарушений социальной адаптации. Разработкой адаптированной программы школа занимается самостоятельно. Основой для разработки адаптированной программы является ФГОС.</w:t>
      </w:r>
    </w:p>
    <w:p w:rsidR="00441195" w:rsidRPr="00441195" w:rsidRDefault="00441195" w:rsidP="00441195">
      <w:pPr>
        <w:spacing w:before="100" w:beforeAutospacing="1" w:after="100" w:afterAutospacing="1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>Специальные условия обучения — это условия обучения и воспитания, которые включают в себя:</w:t>
      </w:r>
    </w:p>
    <w:p w:rsidR="00441195" w:rsidRPr="00441195" w:rsidRDefault="00441195" w:rsidP="004411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>использование специальных образовательных программ, методов обучения;</w:t>
      </w:r>
    </w:p>
    <w:p w:rsidR="00441195" w:rsidRPr="00441195" w:rsidRDefault="00441195" w:rsidP="004411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>использование специальных учебников, учебных пособий, технических средств;</w:t>
      </w:r>
    </w:p>
    <w:p w:rsidR="00441195" w:rsidRPr="00441195" w:rsidRDefault="00441195" w:rsidP="004411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>предоставление услуг ассистента/</w:t>
      </w:r>
      <w:proofErr w:type="spellStart"/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>тьютера</w:t>
      </w:r>
      <w:proofErr w:type="spellEnd"/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>;</w:t>
      </w:r>
    </w:p>
    <w:p w:rsidR="00441195" w:rsidRPr="00441195" w:rsidRDefault="00441195" w:rsidP="004411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>проведение индивидуальных и групповых коррекционных занятий;</w:t>
      </w:r>
    </w:p>
    <w:p w:rsidR="00441195" w:rsidRPr="00441195" w:rsidRDefault="00441195" w:rsidP="004411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>обеспечение доступа в здание образовательной организации;</w:t>
      </w:r>
    </w:p>
    <w:p w:rsidR="00441195" w:rsidRPr="00441195" w:rsidRDefault="00441195" w:rsidP="0044119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 xml:space="preserve">предоставление </w:t>
      </w:r>
      <w:proofErr w:type="gramStart"/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>обучающемуся</w:t>
      </w:r>
      <w:proofErr w:type="gramEnd"/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с ОВЗ психолого-педагогических, медицинских, социальных услуг, обеспечивающих адаптивную, </w:t>
      </w:r>
      <w:proofErr w:type="spellStart"/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>безбарьерную</w:t>
      </w:r>
      <w:proofErr w:type="spellEnd"/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 xml:space="preserve"> среду обучения и жизнедеятельности.</w:t>
      </w:r>
    </w:p>
    <w:p w:rsidR="00441195" w:rsidRPr="00441195" w:rsidRDefault="00441195" w:rsidP="00441195">
      <w:pPr>
        <w:spacing w:before="100" w:beforeAutospacing="1" w:after="100" w:afterAutospacing="1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1195">
        <w:rPr>
          <w:rFonts w:eastAsia="Times New Roman" w:cs="Times New Roman"/>
          <w:b/>
          <w:bCs/>
          <w:color w:val="000000"/>
          <w:sz w:val="21"/>
          <w:szCs w:val="21"/>
          <w:lang w:eastAsia="ru-RU"/>
        </w:rPr>
        <w:t>Организация обучения на дому лиц с ОВЗ</w:t>
      </w:r>
    </w:p>
    <w:p w:rsidR="00441195" w:rsidRPr="00441195" w:rsidRDefault="00441195" w:rsidP="00441195">
      <w:pPr>
        <w:spacing w:before="100" w:beforeAutospacing="1" w:after="100" w:afterAutospacing="1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>Дети с особыми потребностями могут обучаться на дому, для них может быть организовано домашнее обучение. Основание для обучения на дому является медицинское заключение, а не заключение ПМПК.</w:t>
      </w:r>
    </w:p>
    <w:p w:rsidR="00441195" w:rsidRPr="00441195" w:rsidRDefault="00441195" w:rsidP="00441195">
      <w:pPr>
        <w:spacing w:before="100" w:beforeAutospacing="1" w:after="100" w:afterAutospacing="1" w:line="240" w:lineRule="auto"/>
        <w:ind w:firstLine="0"/>
        <w:jc w:val="both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441195">
        <w:rPr>
          <w:rFonts w:eastAsia="Times New Roman" w:cs="Times New Roman"/>
          <w:color w:val="000000"/>
          <w:sz w:val="21"/>
          <w:szCs w:val="21"/>
          <w:lang w:eastAsia="ru-RU"/>
        </w:rPr>
        <w:t>Обучение детей с особыми потребностями в массовой школе — это возможность продемонстрировать пример толерантного отношения детского и взрослого сообщества по отношению к учащимся с ОВЗ</w:t>
      </w:r>
    </w:p>
    <w:p w:rsidR="00B3043F" w:rsidRDefault="00B3043F">
      <w:bookmarkStart w:id="0" w:name="_GoBack"/>
      <w:bookmarkEnd w:id="0"/>
    </w:p>
    <w:sectPr w:rsidR="00B3043F" w:rsidSect="009362F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2240B"/>
    <w:multiLevelType w:val="multilevel"/>
    <w:tmpl w:val="07D4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7811C8"/>
    <w:multiLevelType w:val="multilevel"/>
    <w:tmpl w:val="ADCE5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195"/>
    <w:rsid w:val="00441195"/>
    <w:rsid w:val="009362F0"/>
    <w:rsid w:val="00B30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 w:themeColor="text1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1</cp:revision>
  <dcterms:created xsi:type="dcterms:W3CDTF">2020-09-12T20:51:00Z</dcterms:created>
  <dcterms:modified xsi:type="dcterms:W3CDTF">2020-09-12T20:52:00Z</dcterms:modified>
</cp:coreProperties>
</file>