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  <w:r>
        <w:rPr>
          <w:rFonts w:cs="Verdana"/>
          <w:color w:val="000000"/>
        </w:rPr>
        <w:t>Кашарского района Ростовской области</w:t>
      </w:r>
    </w:p>
    <w:p w:rsidR="002E1EC3" w:rsidRDefault="002E1EC3" w:rsidP="002E1EC3">
      <w:pPr>
        <w:pStyle w:val="Standard"/>
        <w:jc w:val="center"/>
      </w:pPr>
      <w:r>
        <w:rPr>
          <w:rFonts w:cs="Verdana"/>
          <w:color w:val="000000"/>
        </w:rPr>
        <w:t>Муниципальное</w:t>
      </w:r>
      <w:r>
        <w:rPr>
          <w:rFonts w:eastAsia="Verdana" w:cs="Verdana"/>
          <w:color w:val="000000"/>
        </w:rPr>
        <w:t xml:space="preserve"> бюджетное </w:t>
      </w:r>
      <w:r>
        <w:rPr>
          <w:rFonts w:cs="Verdana"/>
          <w:color w:val="000000"/>
        </w:rPr>
        <w:t>общеобразовательное</w:t>
      </w:r>
      <w:r>
        <w:rPr>
          <w:rFonts w:eastAsia="Verdana" w:cs="Verdana"/>
          <w:color w:val="000000"/>
        </w:rPr>
        <w:t xml:space="preserve"> </w:t>
      </w:r>
      <w:r>
        <w:rPr>
          <w:rFonts w:cs="Verdana"/>
          <w:color w:val="000000"/>
        </w:rPr>
        <w:t>учреждение</w:t>
      </w:r>
      <w:r>
        <w:rPr>
          <w:rFonts w:eastAsia="Verdana" w:cs="Verdana"/>
          <w:color w:val="000000"/>
        </w:rPr>
        <w:t xml:space="preserve">  </w:t>
      </w:r>
      <w:r>
        <w:rPr>
          <w:rFonts w:cs="Verdana"/>
          <w:color w:val="000000"/>
        </w:rPr>
        <w:br/>
      </w:r>
      <w:proofErr w:type="spellStart"/>
      <w:r>
        <w:rPr>
          <w:rFonts w:cs="Verdana"/>
          <w:color w:val="000000"/>
        </w:rPr>
        <w:t>Кашарская</w:t>
      </w:r>
      <w:proofErr w:type="spellEnd"/>
      <w:r>
        <w:rPr>
          <w:rFonts w:eastAsia="Verdana" w:cs="Verdana"/>
          <w:color w:val="000000"/>
        </w:rPr>
        <w:t xml:space="preserve"> </w:t>
      </w:r>
      <w:r>
        <w:rPr>
          <w:rFonts w:cs="Verdana"/>
          <w:color w:val="000000"/>
        </w:rPr>
        <w:t>средняя</w:t>
      </w:r>
      <w:r>
        <w:rPr>
          <w:rFonts w:eastAsia="Verdana" w:cs="Verdana"/>
          <w:color w:val="000000"/>
        </w:rPr>
        <w:t xml:space="preserve"> </w:t>
      </w:r>
      <w:r>
        <w:rPr>
          <w:rFonts w:cs="Verdana"/>
          <w:color w:val="000000"/>
        </w:rPr>
        <w:t>общеобразовательная</w:t>
      </w:r>
      <w:r>
        <w:rPr>
          <w:rFonts w:eastAsia="Verdana" w:cs="Verdana"/>
          <w:color w:val="000000"/>
        </w:rPr>
        <w:t xml:space="preserve"> </w:t>
      </w:r>
      <w:r>
        <w:rPr>
          <w:rFonts w:cs="Verdana"/>
          <w:color w:val="000000"/>
        </w:rPr>
        <w:t>школа.</w:t>
      </w:r>
    </w:p>
    <w:p w:rsidR="002E1EC3" w:rsidRDefault="002E1EC3" w:rsidP="002E1EC3">
      <w:pPr>
        <w:pStyle w:val="Standard"/>
        <w:jc w:val="center"/>
        <w:rPr>
          <w:color w:val="000000"/>
        </w:rPr>
      </w:pPr>
      <w:r>
        <w:rPr>
          <w:color w:val="000000"/>
        </w:rPr>
        <w:t xml:space="preserve">                              </w:t>
      </w:r>
    </w:p>
    <w:p w:rsidR="002E1EC3" w:rsidRDefault="002E1EC3" w:rsidP="002E1EC3">
      <w:pPr>
        <w:pStyle w:val="Standard"/>
        <w:jc w:val="center"/>
        <w:rPr>
          <w:color w:val="000000"/>
        </w:rPr>
      </w:pPr>
    </w:p>
    <w:p w:rsidR="002E1EC3" w:rsidRDefault="002E1EC3" w:rsidP="002E1EC3">
      <w:pPr>
        <w:pStyle w:val="Standard"/>
        <w:jc w:val="center"/>
        <w:rPr>
          <w:color w:val="000000"/>
        </w:rPr>
      </w:pPr>
    </w:p>
    <w:p w:rsidR="002E1EC3" w:rsidRDefault="002E1EC3" w:rsidP="002E1EC3">
      <w:pPr>
        <w:pStyle w:val="Standard"/>
        <w:jc w:val="center"/>
        <w:rPr>
          <w:color w:val="000000"/>
        </w:rPr>
      </w:pPr>
    </w:p>
    <w:p w:rsidR="002E1EC3" w:rsidRDefault="002E1EC3" w:rsidP="002E1EC3">
      <w:pPr>
        <w:pStyle w:val="Standard"/>
        <w:jc w:val="center"/>
        <w:rPr>
          <w:color w:val="000000"/>
        </w:rPr>
      </w:pPr>
    </w:p>
    <w:p w:rsidR="002E1EC3" w:rsidRDefault="002E1EC3" w:rsidP="002E1EC3">
      <w:pPr>
        <w:pStyle w:val="Standard"/>
        <w:jc w:val="center"/>
        <w:rPr>
          <w:color w:val="000000"/>
        </w:rPr>
      </w:pPr>
    </w:p>
    <w:tbl>
      <w:tblPr>
        <w:tblW w:w="1455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6808"/>
        <w:gridCol w:w="4530"/>
      </w:tblGrid>
      <w:tr w:rsidR="002E1EC3" w:rsidTr="00E00547">
        <w:tc>
          <w:tcPr>
            <w:tcW w:w="321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1EC3" w:rsidRDefault="002E1EC3" w:rsidP="00E00547">
            <w:pPr>
              <w:pStyle w:val="TableContents"/>
              <w:jc w:val="center"/>
            </w:pPr>
          </w:p>
        </w:tc>
        <w:tc>
          <w:tcPr>
            <w:tcW w:w="680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1EC3" w:rsidRDefault="002E1EC3" w:rsidP="00E00547">
            <w:pPr>
              <w:pStyle w:val="Textbody"/>
            </w:pPr>
          </w:p>
        </w:tc>
        <w:tc>
          <w:tcPr>
            <w:tcW w:w="453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C7" w:rsidRDefault="002E1EC3" w:rsidP="001B20C2">
            <w:pPr>
              <w:pStyle w:val="Textbody"/>
              <w:jc w:val="right"/>
            </w:pPr>
            <w:r>
              <w:t>«</w:t>
            </w:r>
            <w:proofErr w:type="gramStart"/>
            <w:r>
              <w:t xml:space="preserve">УТВЕРЖДАЮ»   </w:t>
            </w:r>
            <w:proofErr w:type="gramEnd"/>
            <w:r>
              <w:t xml:space="preserve">                                                                                                                              Директор МБОУ </w:t>
            </w:r>
            <w:proofErr w:type="spellStart"/>
            <w:r w:rsidR="002B3BA2">
              <w:t>Верхнегрековской</w:t>
            </w:r>
            <w:proofErr w:type="spellEnd"/>
            <w:r w:rsidR="002B3BA2">
              <w:t xml:space="preserve"> О</w:t>
            </w:r>
            <w:r>
              <w:t>ОШ</w:t>
            </w:r>
          </w:p>
          <w:p w:rsidR="002E1EC3" w:rsidRDefault="001B20C2" w:rsidP="00A94EC7">
            <w:pPr>
              <w:pStyle w:val="Textbody"/>
              <w:jc w:val="right"/>
            </w:pPr>
            <w:r>
              <w:t xml:space="preserve">Приказ от </w:t>
            </w:r>
            <w:r w:rsidR="002E1EC3" w:rsidRPr="001B20C2">
              <w:rPr>
                <w:u w:val="single"/>
              </w:rPr>
              <w:t>№</w:t>
            </w:r>
            <w:r w:rsidR="002B3BA2">
              <w:rPr>
                <w:u w:val="single"/>
              </w:rPr>
              <w:t xml:space="preserve">          </w:t>
            </w:r>
            <w:r>
              <w:t xml:space="preserve"> от </w:t>
            </w:r>
            <w:r w:rsidR="002B3BA2">
              <w:rPr>
                <w:u w:val="single"/>
              </w:rPr>
              <w:t xml:space="preserve">          </w:t>
            </w:r>
            <w:r w:rsidRPr="001B20C2">
              <w:rPr>
                <w:u w:val="single"/>
              </w:rPr>
              <w:t>г.</w:t>
            </w:r>
            <w:r w:rsidR="002E1EC3" w:rsidRPr="001B20C2">
              <w:rPr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E1EC3">
              <w:t>_____</w:t>
            </w:r>
            <w:r w:rsidR="002E1EC3">
              <w:rPr>
                <w:u w:val="single"/>
              </w:rPr>
              <w:t xml:space="preserve">                 </w:t>
            </w:r>
            <w:r w:rsidR="002B3BA2">
              <w:t xml:space="preserve">  </w:t>
            </w:r>
            <w:proofErr w:type="spellStart"/>
            <w:r w:rsidR="002B3BA2">
              <w:t>Палюх</w:t>
            </w:r>
            <w:proofErr w:type="spellEnd"/>
            <w:r w:rsidR="002B3BA2">
              <w:t xml:space="preserve"> Е.И.</w:t>
            </w:r>
          </w:p>
          <w:p w:rsidR="002E1EC3" w:rsidRDefault="002E1EC3" w:rsidP="00E00547">
            <w:pPr>
              <w:pStyle w:val="Textbody"/>
            </w:pPr>
          </w:p>
        </w:tc>
      </w:tr>
    </w:tbl>
    <w:p w:rsidR="002E1EC3" w:rsidRDefault="002E1EC3" w:rsidP="002E1EC3">
      <w:pPr>
        <w:pStyle w:val="Standard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2E1EC3" w:rsidRDefault="002E1EC3" w:rsidP="002E1EC3">
      <w:pPr>
        <w:pStyle w:val="Standard"/>
        <w:jc w:val="center"/>
        <w:rPr>
          <w:b/>
          <w:sz w:val="32"/>
          <w:szCs w:val="32"/>
        </w:rPr>
      </w:pPr>
    </w:p>
    <w:p w:rsidR="002E1EC3" w:rsidRDefault="002E1EC3" w:rsidP="001B20C2"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Внеурочной деятельности по математике</w:t>
      </w:r>
    </w:p>
    <w:p w:rsidR="00E60D1E" w:rsidRDefault="002E1EC3" w:rsidP="001B20C2">
      <w:pPr>
        <w:pStyle w:val="Standard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«Ма</w:t>
      </w:r>
      <w:r w:rsidR="00E60D1E">
        <w:rPr>
          <w:sz w:val="32"/>
          <w:szCs w:val="32"/>
          <w:u w:val="single"/>
        </w:rPr>
        <w:t>тематическая мозаика»</w:t>
      </w:r>
    </w:p>
    <w:p w:rsidR="002E1EC3" w:rsidRDefault="002E1EC3" w:rsidP="001B20C2">
      <w:pPr>
        <w:pStyle w:val="Standard"/>
        <w:jc w:val="center"/>
        <w:rPr>
          <w:sz w:val="32"/>
          <w:szCs w:val="32"/>
        </w:rPr>
      </w:pPr>
    </w:p>
    <w:p w:rsidR="002E1EC3" w:rsidRDefault="002E1EC3" w:rsidP="002E1EC3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>
        <w:t>Уровень общего образования, класс</w:t>
      </w:r>
    </w:p>
    <w:p w:rsidR="002E1EC3" w:rsidRDefault="002E1EC3" w:rsidP="002E1EC3">
      <w:pPr>
        <w:pStyle w:val="Standard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  <w:u w:val="single"/>
        </w:rPr>
        <w:t xml:space="preserve">             основное общее образование</w:t>
      </w:r>
      <w:r w:rsidR="002B3BA2">
        <w:rPr>
          <w:sz w:val="28"/>
          <w:szCs w:val="28"/>
          <w:u w:val="single"/>
        </w:rPr>
        <w:t>, 7</w:t>
      </w:r>
      <w:r w:rsidR="00AB5C0D">
        <w:rPr>
          <w:sz w:val="28"/>
          <w:szCs w:val="28"/>
          <w:u w:val="single"/>
        </w:rPr>
        <w:t xml:space="preserve"> класс </w:t>
      </w:r>
    </w:p>
    <w:p w:rsidR="002E1EC3" w:rsidRDefault="002E1EC3" w:rsidP="002E1EC3">
      <w:pPr>
        <w:pStyle w:val="Standard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t>Количество часов</w:t>
      </w:r>
      <w:r>
        <w:rPr>
          <w:sz w:val="28"/>
          <w:szCs w:val="28"/>
        </w:rPr>
        <w:t xml:space="preserve"> </w:t>
      </w:r>
      <w:r w:rsidR="00EB0437">
        <w:rPr>
          <w:sz w:val="28"/>
          <w:szCs w:val="28"/>
          <w:u w:val="single"/>
        </w:rPr>
        <w:t xml:space="preserve">     33 часа</w:t>
      </w:r>
      <w:r>
        <w:rPr>
          <w:sz w:val="28"/>
          <w:szCs w:val="28"/>
          <w:u w:val="single"/>
        </w:rPr>
        <w:t xml:space="preserve">      </w:t>
      </w:r>
    </w:p>
    <w:p w:rsidR="002E1EC3" w:rsidRDefault="002E1EC3" w:rsidP="002E1EC3">
      <w:pPr>
        <w:pStyle w:val="Standard"/>
        <w:rPr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t>Учитель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</w:t>
      </w:r>
      <w:r w:rsidR="002B3BA2">
        <w:rPr>
          <w:sz w:val="28"/>
          <w:szCs w:val="28"/>
          <w:u w:val="single"/>
        </w:rPr>
        <w:t>Афанасьева Вера Леонидовна</w:t>
      </w:r>
    </w:p>
    <w:p w:rsidR="002E1EC3" w:rsidRPr="00D31F37" w:rsidRDefault="002E1EC3" w:rsidP="00D31F37">
      <w:pPr>
        <w:pStyle w:val="Standard"/>
        <w:rPr>
          <w:rFonts w:cs="Verdana"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</w:t>
      </w:r>
      <w:r w:rsidR="00D31F37">
        <w:t xml:space="preserve">Направление </w:t>
      </w:r>
      <w:proofErr w:type="spellStart"/>
      <w:r w:rsidR="00D31F37" w:rsidRPr="00D31F37">
        <w:rPr>
          <w:sz w:val="28"/>
          <w:szCs w:val="28"/>
          <w:u w:val="single"/>
        </w:rPr>
        <w:t>общеинтеллектуальное</w:t>
      </w:r>
      <w:proofErr w:type="spellEnd"/>
      <w:r w:rsidR="00D31F37" w:rsidRPr="00D31F37">
        <w:rPr>
          <w:sz w:val="28"/>
          <w:szCs w:val="28"/>
          <w:u w:val="single"/>
        </w:rPr>
        <w:t>, познавательное</w:t>
      </w: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D31F37" w:rsidRDefault="00D31F37" w:rsidP="002E1EC3">
      <w:pPr>
        <w:pStyle w:val="Standard"/>
        <w:jc w:val="center"/>
        <w:rPr>
          <w:rFonts w:cs="Verdana"/>
          <w:color w:val="000000"/>
        </w:rPr>
      </w:pPr>
    </w:p>
    <w:p w:rsidR="00D31F37" w:rsidRDefault="00D31F37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B3BA2">
      <w:pPr>
        <w:pStyle w:val="Style3"/>
        <w:widowControl/>
        <w:spacing w:line="360" w:lineRule="auto"/>
        <w:ind w:firstLine="709"/>
        <w:rPr>
          <w:rStyle w:val="FontStyle398"/>
          <w:rFonts w:eastAsia="Microsoft Sans Serif"/>
          <w:sz w:val="28"/>
          <w:szCs w:val="28"/>
        </w:rPr>
      </w:pPr>
      <w:proofErr w:type="gramStart"/>
      <w:r>
        <w:rPr>
          <w:rStyle w:val="FontStyle398"/>
          <w:rFonts w:eastAsia="Microsoft Sans Serif"/>
          <w:sz w:val="28"/>
          <w:szCs w:val="28"/>
        </w:rPr>
        <w:lastRenderedPageBreak/>
        <w:t>ПЛАНИРУЕМЫЕ  РЕЗУЛЬТАТЫ</w:t>
      </w:r>
      <w:proofErr w:type="gramEnd"/>
      <w:r>
        <w:rPr>
          <w:rStyle w:val="FontStyle398"/>
          <w:rFonts w:eastAsia="Microsoft Sans Serif"/>
          <w:sz w:val="28"/>
          <w:szCs w:val="28"/>
        </w:rPr>
        <w:t xml:space="preserve"> ОСВОЕНИЯ УЧЕБНОГО КУРСА</w:t>
      </w:r>
    </w:p>
    <w:p w:rsidR="002E1EC3" w:rsidRDefault="002E1EC3" w:rsidP="002B3BA2">
      <w:pPr>
        <w:pStyle w:val="Style3"/>
        <w:widowControl/>
        <w:spacing w:line="360" w:lineRule="auto"/>
        <w:ind w:firstLine="709"/>
      </w:pPr>
      <w:r>
        <w:rPr>
          <w:rStyle w:val="6"/>
          <w:rFonts w:eastAsiaTheme="minorHAnsi"/>
        </w:rPr>
        <w:t xml:space="preserve"> </w:t>
      </w:r>
      <w:r>
        <w:t xml:space="preserve">У обучающихся могут быть сформированы </w:t>
      </w:r>
      <w:r>
        <w:rPr>
          <w:b/>
        </w:rPr>
        <w:t>личностные результаты: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ответственное отношение к учению, готовность и способность обучающихся к самообразованию на основе мотивации к обучению и познанию,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контролировать процесс и результат математической деятельности;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коммуникативная компетентность в общении и сотрудничестве со сверстниками в образовательной, учебно-исследовательской, творческой и других видах деятельности;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опыт публичного выступления перед учащимися своего класса и на научно-практической ученической конференции;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информацию (критическая оценка, оценка достоверности);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креативность мышления, инициативы, находчивости, активности при решении задач.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регулятивные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план и последовательность действий;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предвидеть возможность получения конкретного результата при решении задач;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констатирующий и прогнозирующий контроль по результату и способу действия;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 математическую задачу в других дисциплинах, окружающей жизни;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концентрировать волю для преодоления интеллектуальных затруднений и физических препятствий;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задачи с учётом ограничений, связанных с реальными свойствами рассматриваемых процессов и явлений;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самостоятельно приобретать и применять знания в различных ситуациях для решения различной сложности практических заданий, в том числе с использованием при необходимости и компьютера;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творческий проект по плану;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информацию (структурировать, переводить спло</w:t>
      </w:r>
      <w:r>
        <w:rPr>
          <w:rStyle w:val="1"/>
          <w:rFonts w:eastAsia="Microsoft Sans Serif"/>
          <w:sz w:val="24"/>
          <w:szCs w:val="24"/>
        </w:rPr>
        <w:t>шн</w:t>
      </w:r>
      <w:r>
        <w:rPr>
          <w:rFonts w:ascii="Times New Roman" w:hAnsi="Times New Roman" w:cs="Times New Roman"/>
          <w:sz w:val="24"/>
          <w:szCs w:val="24"/>
        </w:rPr>
        <w:t>ой текст в таблицу, презентовать полученную информацию, в том числе с помо</w:t>
      </w:r>
      <w:r>
        <w:rPr>
          <w:rStyle w:val="1"/>
          <w:rFonts w:eastAsia="Microsoft Sans Serif"/>
          <w:sz w:val="24"/>
          <w:szCs w:val="24"/>
        </w:rPr>
        <w:t>щь</w:t>
      </w:r>
      <w:r>
        <w:rPr>
          <w:rFonts w:ascii="Times New Roman" w:hAnsi="Times New Roman" w:cs="Times New Roman"/>
          <w:sz w:val="24"/>
          <w:szCs w:val="24"/>
        </w:rPr>
        <w:t>ю ИКТ);</w:t>
      </w:r>
    </w:p>
    <w:p w:rsidR="002E1EC3" w:rsidRDefault="002E1EC3" w:rsidP="002B3BA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логически мыслить, рассуждать, анализировать усло</w:t>
      </w:r>
      <w:r>
        <w:rPr>
          <w:rFonts w:cs="Times New Roman"/>
        </w:rPr>
        <w:softHyphen/>
        <w:t>вия заданий, а также свои действия;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адекватно оценивать правильность и ошибочность выполнения учебной задачи, её объективную трудность и собственные возможности её решения.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Познавательные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связи; строить логические рассуждения, умозаключения (индуктивные, дедуктивные и по аналогии) и выводы;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учебную и общекультурную компетентность в области использования информационно-коммуникационных технологий;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выдвигать гипотезу при решении учебных задач и понимать необходимость их проверки;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осуществлять деятельность, направленную на решение задач исследовательского характера;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выбирать наиболее эффективные и рациональные способы решения задач;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Коммуникативные 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получат возможность научиться: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взаимодействовать и находить общие способы работы; работать в группе;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прогнозировать возникновение конфликтов при наличии различных точек зрения;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разрешать конфликты на основе учёта интересов и позиций всех участников;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координировать и принимать различные позиции во взаимодействии;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2E1EC3" w:rsidRDefault="002E1EC3" w:rsidP="002B3BA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работать в группе;  оценивать свою работу.</w:t>
      </w:r>
    </w:p>
    <w:p w:rsidR="002E1EC3" w:rsidRDefault="002E1EC3" w:rsidP="002B3BA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слушать других, уважать друзей, считаться с мнением одноклассников.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делимость чисел и отгадывание чисел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разделять фигуры на части по заданному условию и из частей конструировать различные фигуры;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 на нахождение площади и объёма фигур, отгадывать геометрические головоломки;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сложные задачи на движение;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логические задачи;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алгоритм решения задач на переливание с использованием сосудов, на перекладывание предметов, на взвешивание предметов;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сложные задачи на проценты;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математические задачи и задачи из смежных предметов, выполнять практические расчёты;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занимательные задачи;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и осмысливать текст задачи, переформулировать условие, моделировать условие с помощью реальных предметов, схем, рисунков, графов; строить логическую цепочку рассуждений; критически оценивать полученный ответ, осуществлять самоконтроль, проверяя ответ на соответствие условию.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предметным указателем энциклопедий, справочников и другой литературой для нахождения информации;</w:t>
      </w:r>
    </w:p>
    <w:p w:rsidR="002E1EC3" w:rsidRDefault="002E1EC3" w:rsidP="002B3BA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находить в пространстве разнообразные  геометрические фигуры, понимать размерность пространства;</w:t>
      </w:r>
    </w:p>
    <w:p w:rsidR="002E1EC3" w:rsidRDefault="002E1EC3" w:rsidP="002B3BA2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строить  плоские и пространственные фигуры;  делать оригами, изображать бордюры,  орнаменты. 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правильно употреблять термины «множество», «подмножество»;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различные подмножества данного множества»;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число подмножеств, удовлетворяющих данному условию;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задачи, используя круги Эйлера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употреблять термины, связанные с различными видами чисел и способами их записи;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приобретать и применять знания в различных ситуациях для решения различной сложности практических задач, в том числе с использованием при необходимости справочных материалов, калькулятора и компьютера;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предметным указателем энциклопедий и справочников для нахождения информации;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решать задачи с помо</w:t>
      </w:r>
      <w:r>
        <w:rPr>
          <w:rStyle w:val="1"/>
          <w:rFonts w:eastAsia="Microsoft Sans Serif"/>
          <w:sz w:val="24"/>
          <w:szCs w:val="24"/>
        </w:rPr>
        <w:t>щь</w:t>
      </w:r>
      <w:r>
        <w:rPr>
          <w:rFonts w:ascii="Times New Roman" w:hAnsi="Times New Roman" w:cs="Times New Roman"/>
          <w:sz w:val="24"/>
          <w:szCs w:val="24"/>
        </w:rPr>
        <w:t>ю перебора возможных вариантов;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арифметические преобразования выражений, применять их для решения учебных математических задач и задач, возникающих в смежных учебных предметах;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изученные понятия, результаты и методы при решении задач из различных реальных ситуаций, не сводящихся к непосредственному применению известных алгоритмов;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понимать и применять смысл различных игр, фокусов с числами;</w:t>
      </w:r>
    </w:p>
    <w:p w:rsidR="002E1EC3" w:rsidRDefault="002E1EC3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старинные меры измерения длин, площадей.</w:t>
      </w:r>
    </w:p>
    <w:p w:rsidR="002B3BA2" w:rsidRDefault="002B3BA2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A2" w:rsidRDefault="002B3BA2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A2" w:rsidRDefault="002B3BA2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A2" w:rsidRDefault="002B3BA2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BA2" w:rsidRDefault="002B3BA2" w:rsidP="002B3BA2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EC3" w:rsidRDefault="002E1EC3" w:rsidP="002E1EC3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E1EC3" w:rsidRDefault="002E1EC3" w:rsidP="002E1EC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КАЛЕНДАРНО-ТЕМАТИЧЕСКОЕ ПЛАНИРОВАНИЕ</w:t>
      </w:r>
    </w:p>
    <w:p w:rsidR="002E1EC3" w:rsidRDefault="002E1EC3" w:rsidP="002E1EC3">
      <w:pPr>
        <w:rPr>
          <w:rFonts w:cs="Times New Roman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992"/>
        <w:gridCol w:w="3260"/>
        <w:gridCol w:w="2834"/>
        <w:gridCol w:w="3117"/>
        <w:gridCol w:w="1563"/>
        <w:gridCol w:w="1418"/>
      </w:tblGrid>
      <w:tr w:rsidR="00A66E8E" w:rsidRPr="002E1EC3" w:rsidTr="00A66E8E">
        <w:trPr>
          <w:trHeight w:val="41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7"/>
              <w:snapToGrid w:val="0"/>
              <w:spacing w:after="200" w:line="276" w:lineRule="auto"/>
              <w:ind w:left="0"/>
              <w:jc w:val="center"/>
              <w:rPr>
                <w:lang w:eastAsia="en-US"/>
              </w:rPr>
            </w:pPr>
            <w:r w:rsidRPr="00AB5C0D">
              <w:rPr>
                <w:lang w:eastAsia="en-US"/>
              </w:rPr>
              <w:lastRenderedPageBreak/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7"/>
              <w:snapToGrid w:val="0"/>
              <w:spacing w:after="200" w:line="276" w:lineRule="auto"/>
              <w:ind w:left="0"/>
              <w:jc w:val="center"/>
              <w:rPr>
                <w:lang w:eastAsia="en-US"/>
              </w:rPr>
            </w:pPr>
            <w:r w:rsidRPr="00AB5C0D">
              <w:rPr>
                <w:lang w:eastAsia="en-US"/>
              </w:rPr>
              <w:t>Тема занятий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7"/>
              <w:snapToGrid w:val="0"/>
              <w:spacing w:after="200" w:line="276" w:lineRule="auto"/>
              <w:ind w:left="0"/>
              <w:jc w:val="center"/>
              <w:rPr>
                <w:lang w:eastAsia="en-US"/>
              </w:rPr>
            </w:pPr>
            <w:r w:rsidRPr="00AB5C0D">
              <w:rPr>
                <w:lang w:eastAsia="en-US"/>
              </w:rPr>
              <w:t>Кол-во часов</w:t>
            </w:r>
          </w:p>
        </w:tc>
        <w:tc>
          <w:tcPr>
            <w:tcW w:w="9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jc w:val="center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Планируемые результаты</w:t>
            </w:r>
          </w:p>
        </w:tc>
        <w:tc>
          <w:tcPr>
            <w:tcW w:w="2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jc w:val="center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дата</w:t>
            </w:r>
          </w:p>
        </w:tc>
      </w:tr>
      <w:tr w:rsidR="00A66E8E" w:rsidRPr="002E1EC3" w:rsidTr="00A66E8E">
        <w:trPr>
          <w:trHeight w:val="57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E8E" w:rsidRPr="00AB5C0D" w:rsidRDefault="00A66E8E">
            <w:pPr>
              <w:widowControl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E8E" w:rsidRPr="00AB5C0D" w:rsidRDefault="00A66E8E">
            <w:pPr>
              <w:widowControl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6E8E" w:rsidRPr="00AB5C0D" w:rsidRDefault="00A66E8E">
            <w:pPr>
              <w:widowControl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Предметные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proofErr w:type="spellStart"/>
            <w:r w:rsidRPr="00AB5C0D">
              <w:rPr>
                <w:rFonts w:eastAsia="Newton-Regular" w:cs="Times New Roman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Личностные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факт</w:t>
            </w: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Двадцать арифметических и логических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Решать арифметические и логические задачи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выслушивать мнение членов команды, не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перебивая .</w:t>
            </w:r>
            <w:proofErr w:type="gramEnd"/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прогнозировать результат усвоения материала, определять промежуточные цели             Познавательные: 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t>Формирование стартовой мотивации к изучению нового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</w:t>
            </w:r>
            <w:r w:rsidR="00173F76">
              <w:rPr>
                <w:rFonts w:eastAsia="Courier New" w:cs="Times New Roman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Задачи, решаемые «с конца»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5"/>
              <w:spacing w:line="276" w:lineRule="auto"/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Fonts w:ascii="Times New Roman" w:eastAsia="Newton-Regular" w:hAnsi="Times New Roman" w:cs="Times New Roman"/>
                <w:sz w:val="24"/>
                <w:szCs w:val="24"/>
                <w:lang w:eastAsia="en-US"/>
              </w:rPr>
              <w:t xml:space="preserve">Решать </w:t>
            </w:r>
            <w:r w:rsidRPr="00AB5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задачи, решаемые «с конца»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выслушивать мнение членов команды, не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перебивая .</w:t>
            </w:r>
            <w:proofErr w:type="gramEnd"/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прогнозировать результат усвоения материала, определять промежуточные цели             Познавательные: осуществлять сравнение и классификацию по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>заданным критериям. Уметь анализировать объекты с выделением признаков.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lastRenderedPageBreak/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8</w:t>
            </w:r>
            <w:r w:rsidR="00173F76">
              <w:rPr>
                <w:rFonts w:eastAsia="Courier New" w:cs="Times New Roman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 на проценты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Решать арифметические и логические задачи на проценты</w:t>
            </w:r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Коммуникативные:  организовывать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и планировать учебное сотрудничество с учителем и одноклассниками.     </w:t>
            </w:r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cs="Times New Roman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находить и формулировать учебную проблему, составлять план выполнения работы.</w:t>
            </w:r>
            <w:r w:rsidRPr="00AB5C0D">
              <w:rPr>
                <w:rFonts w:cs="Times New Roman"/>
                <w:spacing w:val="-10"/>
                <w:lang w:eastAsia="en-US"/>
              </w:rPr>
              <w:t xml:space="preserve">                </w:t>
            </w:r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Courier New" w:cs="Times New Roman"/>
                <w:color w:val="000000"/>
                <w:spacing w:val="-1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Познавательные: выбирать наиболее эффективные способы решения образовательных задач.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t>Формирование навыков самоанализа и самоконтроля.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15</w:t>
            </w:r>
            <w:r w:rsidR="00173F76">
              <w:rPr>
                <w:rFonts w:eastAsia="Courier New" w:cs="Times New Roman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 и наибольший общий делитель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autoSpaceDE w:val="0"/>
              <w:adjustRightInd w:val="0"/>
              <w:spacing w:line="235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Находить Наименьшее общее кратное и наибольший общий делитель</w:t>
            </w:r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учиться  критично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относиться к своему  мнению, с достоинством признавать ошибочность своего мнения.     </w:t>
            </w:r>
          </w:p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осознавать уровень и качество усвоения  знаний и  умений. Составлять план и последовательность выполнения работы.</w:t>
            </w:r>
            <w:r w:rsidRPr="00AB5C0D">
              <w:rPr>
                <w:rFonts w:cs="Times New Roman"/>
                <w:spacing w:val="-10"/>
                <w:lang w:eastAsia="en-US"/>
              </w:rPr>
              <w:t xml:space="preserve">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  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уметь выделять информацию из текстов разных видов.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>Произвольно и осознанно владеть общим приёмом решения заданий.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lastRenderedPageBreak/>
              <w:t>Формирование навыка сотрудничества с учителем и сверстниками.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76" w:rsidRDefault="00173F76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22</w:t>
            </w:r>
            <w:r w:rsidR="00173F76">
              <w:rPr>
                <w:rFonts w:eastAsia="Courier New" w:cs="Times New Roman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bCs/>
                <w:lang w:eastAsia="en-US"/>
              </w:rPr>
              <w:t xml:space="preserve">Научиться </w:t>
            </w:r>
            <w:r w:rsidRPr="00AB5C0D">
              <w:rPr>
                <w:rFonts w:cs="Times New Roman"/>
                <w:lang w:eastAsia="en-US"/>
              </w:rPr>
              <w:t>решать олимпиадные задачи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научного мировоззрения.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оценивать весомость приводимых доказательств и рассуждений.                  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расширенный поиск информации с использованием ресурсов библиотеки, образовательного пространства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29</w:t>
            </w:r>
            <w:r w:rsidR="00173F76">
              <w:rPr>
                <w:rFonts w:eastAsia="Courier New" w:cs="Times New Roman"/>
                <w:lang w:eastAsia="en-US"/>
              </w:rPr>
              <w:t>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bCs/>
                <w:lang w:eastAsia="en-US"/>
              </w:rPr>
              <w:t xml:space="preserve">Научиться </w:t>
            </w:r>
            <w:r w:rsidRPr="00AB5C0D">
              <w:rPr>
                <w:rFonts w:cs="Times New Roman"/>
                <w:lang w:eastAsia="en-US"/>
              </w:rPr>
              <w:t>решать олимпиадные задачи</w:t>
            </w:r>
            <w:r w:rsidRPr="00AB5C0D">
              <w:rPr>
                <w:rFonts w:eastAsia="Times New Roman" w:cs="Times New Roman"/>
                <w:lang w:eastAsia="en-US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регулировать собственную деятельность посредством письменной речи</w:t>
            </w:r>
          </w:p>
          <w:p w:rsidR="00A66E8E" w:rsidRPr="00AB5C0D" w:rsidRDefault="00A66E8E">
            <w:pPr>
              <w:spacing w:line="276" w:lineRule="auto"/>
              <w:rPr>
                <w:rStyle w:val="FontStyle11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оценивать достигнутый результат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t>Формирование навыка самоанализа и самоконтроля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6</w:t>
            </w:r>
            <w:r w:rsidR="00173F76">
              <w:rPr>
                <w:rFonts w:eastAsia="Courier New" w:cs="Times New Roman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 xml:space="preserve">Переливания, дележи, </w:t>
            </w:r>
            <w:r w:rsidRPr="00AB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переправы при затруднительных обстоятельствах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 xml:space="preserve">Познакомиться с понятиями </w:t>
            </w:r>
            <w:r w:rsidRPr="00AB5C0D">
              <w:rPr>
                <w:rFonts w:cs="Times New Roman"/>
                <w:lang w:eastAsia="en-US"/>
              </w:rPr>
              <w:t xml:space="preserve">Переливания, дележи, </w:t>
            </w:r>
            <w:r w:rsidRPr="00AB5C0D">
              <w:rPr>
                <w:rFonts w:cs="Times New Roman"/>
                <w:lang w:eastAsia="en-US"/>
              </w:rPr>
              <w:lastRenderedPageBreak/>
              <w:t>переправы и научиться решать задачи при затруднительных обстоятельствах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Style w:val="FontStyle14"/>
                <w:rFonts w:ascii="Times New Roman" w:eastAsia="Courier New" w:hAnsi="Times New Roman" w:cs="Times New Roman"/>
                <w:b w:val="0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 xml:space="preserve">Коммуникативные: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развить </w:t>
            </w:r>
            <w:r w:rsidRPr="00AB5C0D">
              <w:rPr>
                <w:rStyle w:val="FontStyle15"/>
                <w:b w:val="0"/>
                <w:sz w:val="24"/>
                <w:szCs w:val="24"/>
                <w:lang w:eastAsia="en-US"/>
              </w:rPr>
              <w:t xml:space="preserve">у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учащихся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представление о месте математики в системе наук.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формировать целевые установки учебной деятельности.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2B3BA2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13</w:t>
            </w:r>
            <w:r w:rsidR="00173F76">
              <w:rPr>
                <w:rFonts w:eastAsia="Courier New" w:cs="Times New Roman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и перекраивание фигур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autoSpaceDE w:val="0"/>
              <w:adjustRightInd w:val="0"/>
              <w:spacing w:line="235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Описывать геометрические свойства фигур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A66E8E" w:rsidRPr="00AB5C0D" w:rsidRDefault="00A66E8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выполнять учебные задачи, не имеющие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>однозначного решения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B5C0D">
              <w:rPr>
                <w:rFonts w:eastAsia="Newton-Regular" w:cs="Times New Roman"/>
                <w:lang w:eastAsia="en-US"/>
              </w:rPr>
              <w:t>самокоррекции</w:t>
            </w:r>
            <w:proofErr w:type="spellEnd"/>
            <w:r w:rsidRPr="00AB5C0D">
              <w:rPr>
                <w:rFonts w:eastAsia="Newton-Regular" w:cs="Times New Roman"/>
                <w:lang w:eastAsia="en-US"/>
              </w:rPr>
              <w:t xml:space="preserve">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76" w:rsidRPr="00AB5C0D" w:rsidRDefault="00173F76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</w:t>
            </w:r>
            <w:r w:rsidR="00F5701D">
              <w:rPr>
                <w:rFonts w:eastAsia="Courier New" w:cs="Times New Roman"/>
                <w:lang w:eastAsia="en-US"/>
              </w:rPr>
              <w:t>20</w:t>
            </w:r>
            <w:r>
              <w:rPr>
                <w:rFonts w:eastAsia="Courier New" w:cs="Times New Roman"/>
                <w:lang w:eastAsia="en-US"/>
              </w:rPr>
              <w:t>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Геометрические упражнения с листом бумаги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autoSpaceDE w:val="0"/>
              <w:adjustRightInd w:val="0"/>
              <w:spacing w:line="235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 Описывать геометрические свойства фигур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научного мировоззрения.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оценивать весомость приводимых доказательств и рассуждений.                  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расширенный поиск информации с использованием ресурсов библиотеки, образовательного пространства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F76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27.10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Арифметические ребусы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Научиться решать Арифметические ребусы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целевые установки учебной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деятельности, выстраивать последовательность необходимых операций.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сравнение и классификацию по заданным критериям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устойчивой мотивации к проблемно-поисковой деятельности.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  <w:p w:rsidR="00173F76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10</w:t>
            </w:r>
            <w:r w:rsidR="00173F76">
              <w:rPr>
                <w:rFonts w:eastAsia="Courier New" w:cs="Times New Roman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Арифметические ребусы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Научиться решать Арифметические ребусы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научного мировоззрения.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оценивать весомость приводимых доказательств и рассуждений.                  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расширенный поиск информации с использованием ресурсов библиотеки, образовательного пространства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17</w:t>
            </w:r>
            <w:r w:rsidR="00173F76">
              <w:rPr>
                <w:rFonts w:eastAsia="Courier New" w:cs="Times New Roman"/>
                <w:lang w:eastAsia="en-US"/>
              </w:rPr>
              <w:t>.11</w:t>
            </w:r>
          </w:p>
          <w:p w:rsidR="00173F76" w:rsidRPr="00AB5C0D" w:rsidRDefault="00173F76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Приближенный подсчет и прикидка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Познакомиться с  правилами Приближенного подсчета и прикидки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промежуточных целей с учетом конечного результата, составлять план последовательности действий.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24</w:t>
            </w:r>
            <w:r w:rsidR="00AD59B7">
              <w:rPr>
                <w:rFonts w:eastAsia="Courier New" w:cs="Times New Roman"/>
                <w:lang w:eastAsia="en-US"/>
              </w:rPr>
              <w:t>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Геометрия и оптические иллюзии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  Закрепить определения и свойства геометрических тел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Коммуникативные: проявлять готовность к обсуждению разных точек зрения и выработке общей (групповой) позиции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создавать структуру взаимосвязей смысловых единиц текста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</w:t>
            </w:r>
            <w:r w:rsidR="00AD59B7">
              <w:rPr>
                <w:rFonts w:eastAsia="Courier New" w:cs="Times New Roman"/>
                <w:lang w:eastAsia="en-US"/>
              </w:rPr>
              <w:t>.12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Несколько математических софизмов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Формировать умение выполнять действия сложения и вычитания с алгебраическими дробями.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план последовательности действий.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B5C0D">
              <w:rPr>
                <w:rFonts w:eastAsia="Newton-Regular" w:cs="Times New Roman"/>
                <w:lang w:eastAsia="en-US"/>
              </w:rPr>
              <w:t>самокоррекции</w:t>
            </w:r>
            <w:proofErr w:type="spellEnd"/>
            <w:r w:rsidRPr="00AB5C0D">
              <w:rPr>
                <w:rFonts w:eastAsia="Newton-Regular" w:cs="Times New Roman"/>
                <w:lang w:eastAsia="en-US"/>
              </w:rPr>
              <w:t xml:space="preserve">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8</w:t>
            </w:r>
            <w:r w:rsidR="00AD59B7">
              <w:rPr>
                <w:rFonts w:eastAsia="Courier New" w:cs="Times New Roman"/>
                <w:lang w:eastAsia="en-US"/>
              </w:rPr>
              <w:t>.12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Множества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Формировать умение выполнять действия с множествами.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аргументировать свою точку зрения, спорить и отстаивать свою позицию невраждебным для оппонентов образом.</w:t>
            </w:r>
          </w:p>
          <w:p w:rsidR="00A66E8E" w:rsidRPr="00AB5C0D" w:rsidRDefault="00A66E8E">
            <w:pPr>
              <w:spacing w:line="276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оценивать достигнутый результат.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 : создавать структуру взаимосвязей смысловых единиц текста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15</w:t>
            </w:r>
            <w:r w:rsidR="00AD59B7">
              <w:rPr>
                <w:rFonts w:eastAsia="Courier New" w:cs="Times New Roman"/>
                <w:lang w:eastAsia="en-US"/>
              </w:rPr>
              <w:t>.12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Математическая викторина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Познакомиться с интересными научными математическими  фактами , решать задачи на сообразительность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уметь слушать и слышать друг друга</w:t>
            </w:r>
          </w:p>
          <w:p w:rsidR="00A66E8E" w:rsidRPr="00AB5C0D" w:rsidRDefault="00A66E8E">
            <w:pPr>
              <w:spacing w:line="276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определять последовательность промежуточных целей с учетом конечного результата</w:t>
            </w:r>
          </w:p>
          <w:p w:rsidR="00A66E8E" w:rsidRPr="00AB5C0D" w:rsidRDefault="00A66E8E">
            <w:pPr>
              <w:spacing w:line="276" w:lineRule="auto"/>
              <w:rPr>
                <w:rFonts w:cs="Times New Roman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восстанавливать предметную ситуацию, описанную в задаче путем </w:t>
            </w:r>
            <w:proofErr w:type="spellStart"/>
            <w:r w:rsidRPr="00AB5C0D">
              <w:rPr>
                <w:rStyle w:val="FontStyle12"/>
                <w:sz w:val="24"/>
                <w:szCs w:val="24"/>
                <w:lang w:eastAsia="en-US"/>
              </w:rPr>
              <w:t>переформулирования</w:t>
            </w:r>
            <w:proofErr w:type="spell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,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>упрощенного пересказа текста, с выделением только существенной для решения задачи информации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22</w:t>
            </w:r>
            <w:r w:rsidR="00AD59B7">
              <w:rPr>
                <w:rFonts w:eastAsia="Courier New" w:cs="Times New Roman"/>
                <w:lang w:eastAsia="en-US"/>
              </w:rPr>
              <w:t>.12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Закрепить умение 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вычитания.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 w:rsidP="002E1EC3">
            <w:pPr>
              <w:spacing w:line="276" w:lineRule="auto"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планировать общие способы работы</w:t>
            </w:r>
          </w:p>
          <w:p w:rsidR="00A66E8E" w:rsidRPr="00AB5C0D" w:rsidRDefault="00A66E8E" w:rsidP="002E1EC3">
            <w:pPr>
              <w:spacing w:line="276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составлять план и последовательность действий</w:t>
            </w:r>
          </w:p>
          <w:p w:rsidR="00A66E8E" w:rsidRPr="00AB5C0D" w:rsidRDefault="00A66E8E" w:rsidP="002E1EC3">
            <w:pPr>
              <w:spacing w:line="276" w:lineRule="auto"/>
              <w:rPr>
                <w:rFonts w:cs="Times New Roman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Познавательные: выделять количественные характеристики объектов, заданные словами</w:t>
            </w:r>
          </w:p>
          <w:p w:rsidR="00A66E8E" w:rsidRPr="00AB5C0D" w:rsidRDefault="00A66E8E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29.</w:t>
            </w:r>
            <w:r w:rsidR="00AD59B7">
              <w:rPr>
                <w:rFonts w:eastAsia="Courier New" w:cs="Times New Roman"/>
                <w:lang w:eastAsia="en-US"/>
              </w:rPr>
              <w:t>1</w:t>
            </w:r>
            <w:r>
              <w:rPr>
                <w:rFonts w:eastAsia="Courier New" w:cs="Times New Roman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Алгоритмы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Закрепить умение 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вычитания.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планировать общие способы работы</w:t>
            </w:r>
          </w:p>
          <w:p w:rsidR="00A66E8E" w:rsidRPr="00AB5C0D" w:rsidRDefault="00A66E8E">
            <w:pPr>
              <w:spacing w:line="276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составлять план и последовательность действий</w:t>
            </w:r>
          </w:p>
          <w:p w:rsidR="00A66E8E" w:rsidRPr="00AB5C0D" w:rsidRDefault="00A66E8E">
            <w:pPr>
              <w:spacing w:line="276" w:lineRule="auto"/>
              <w:rPr>
                <w:rFonts w:cs="Times New Roman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Познавательные: выделять количественные характеристики объектов, заданные словами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19</w:t>
            </w:r>
            <w:r w:rsidR="00AD59B7">
              <w:rPr>
                <w:rFonts w:eastAsia="Courier New" w:cs="Times New Roman"/>
                <w:lang w:eastAsia="en-US"/>
              </w:rPr>
              <w:t>.01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Теоремы: прямая, ей обратная и противоположная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Научиться доказывать Теоремы: прямая, ей обратная и противоположная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Style w:val="FontStyle12"/>
                <w:rFonts w:eastAsia="Courier New"/>
                <w:color w:val="000000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регулировать собственную деятельность посредством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>письменной речи</w:t>
            </w:r>
          </w:p>
          <w:p w:rsidR="00A66E8E" w:rsidRPr="00AB5C0D" w:rsidRDefault="00A66E8E">
            <w:pPr>
              <w:spacing w:line="276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Регулятивные: оценивать достигнутый результат</w:t>
            </w:r>
          </w:p>
          <w:p w:rsidR="00A66E8E" w:rsidRPr="00AB5C0D" w:rsidRDefault="00A66E8E">
            <w:pPr>
              <w:spacing w:line="276" w:lineRule="auto"/>
              <w:rPr>
                <w:rFonts w:cs="Times New Roman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Познавательные: выбирать наиболее эффективные способы решения задачи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 xml:space="preserve">Формирование навыков организации и анализа своей деятельности, </w:t>
            </w:r>
            <w:r w:rsidRPr="00AB5C0D">
              <w:rPr>
                <w:rFonts w:eastAsia="Newton-Regular" w:cs="Times New Roman"/>
                <w:lang w:eastAsia="en-US"/>
              </w:rPr>
              <w:lastRenderedPageBreak/>
              <w:t xml:space="preserve">самоанализа и </w:t>
            </w:r>
            <w:proofErr w:type="spellStart"/>
            <w:r w:rsidRPr="00AB5C0D">
              <w:rPr>
                <w:rFonts w:eastAsia="Newton-Regular" w:cs="Times New Roman"/>
                <w:lang w:eastAsia="en-US"/>
              </w:rPr>
              <w:t>самокоррекции</w:t>
            </w:r>
            <w:proofErr w:type="spellEnd"/>
            <w:r w:rsidRPr="00AB5C0D">
              <w:rPr>
                <w:rFonts w:eastAsia="Newton-Regular" w:cs="Times New Roman"/>
                <w:lang w:eastAsia="en-US"/>
              </w:rPr>
              <w:t xml:space="preserve">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lastRenderedPageBreak/>
              <w:t>26.01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Доказательство способом «от противного»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Научиться доказывать Теоремы способом «от противного»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регулировать собственную деятельность посредством письменной речи</w:t>
            </w:r>
          </w:p>
          <w:p w:rsidR="00A66E8E" w:rsidRPr="00AB5C0D" w:rsidRDefault="00A66E8E">
            <w:pPr>
              <w:spacing w:line="276" w:lineRule="auto"/>
              <w:rPr>
                <w:rStyle w:val="FontStyle11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оценивать достигнутый результат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выбирать наиболее эффективные способы решения задачи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before="100" w:beforeAutospacing="1" w:after="100" w:afterAutospacing="1" w:line="276" w:lineRule="auto"/>
              <w:contextualSpacing/>
              <w:rPr>
                <w:rFonts w:eastAsia="Times New Roman" w:cs="Times New Roman"/>
                <w:color w:val="000000"/>
                <w:lang w:eastAsia="en-US"/>
              </w:rPr>
            </w:pPr>
            <w:r w:rsidRPr="00AB5C0D">
              <w:rPr>
                <w:rFonts w:eastAsia="Times New Roman" w:cs="Times New Roman"/>
                <w:lang w:eastAsia="en-US"/>
              </w:rPr>
              <w:t>Формирование навыка самоанализа и самоконтроля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</w:t>
            </w:r>
            <w:r w:rsidR="00AD59B7">
              <w:rPr>
                <w:rFonts w:eastAsia="Courier New" w:cs="Times New Roman"/>
                <w:lang w:eastAsia="en-US"/>
              </w:rPr>
              <w:t>.02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Достаточное и необходимое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 xml:space="preserve">Научиться применять на практике теоретический материал </w:t>
            </w:r>
            <w:r w:rsidRPr="00AB5C0D">
              <w:rPr>
                <w:rFonts w:cs="Times New Roman"/>
                <w:lang w:eastAsia="en-US"/>
              </w:rPr>
              <w:t>Достаточное и необходимое условия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6"/>
              <w:widowControl/>
              <w:spacing w:line="276" w:lineRule="auto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  <w:p w:rsidR="00A66E8E" w:rsidRPr="00AB5C0D" w:rsidRDefault="00A66E8E">
            <w:pPr>
              <w:pStyle w:val="Style6"/>
              <w:widowControl/>
              <w:spacing w:line="276" w:lineRule="auto"/>
              <w:ind w:firstLine="7"/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самостоятельно находить и формулировать учебную проблему, составлять план выполнения работы.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 xml:space="preserve">Познавательные: </w:t>
            </w:r>
            <w:r w:rsidRPr="00AB5C0D">
              <w:rPr>
                <w:rStyle w:val="FontStyle14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выполнять учебные задачи, не имеющие однозначного решения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9</w:t>
            </w:r>
            <w:r w:rsidR="00AD59B7">
              <w:rPr>
                <w:rFonts w:eastAsia="Courier New" w:cs="Times New Roman"/>
                <w:lang w:eastAsia="en-US"/>
              </w:rPr>
              <w:t>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Достаточное и необходимое условия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 xml:space="preserve">Научиться применять на практике теоретический материал </w:t>
            </w:r>
            <w:r w:rsidRPr="00AB5C0D">
              <w:rPr>
                <w:rFonts w:cs="Times New Roman"/>
                <w:lang w:eastAsia="en-US"/>
              </w:rPr>
              <w:t>Достаточное и необходимое условия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способствовать формированию научного мировоззрения. </w:t>
            </w: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Регулятивные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оценивать весомость приводимых доказательств и рассуждений.                  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осуществлять расширенный поиск информации с использованием ресурсов библиотеки, образовательного пространства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16</w:t>
            </w:r>
            <w:r w:rsidR="00AD59B7">
              <w:rPr>
                <w:rFonts w:eastAsia="Courier New" w:cs="Times New Roman"/>
                <w:lang w:eastAsia="en-US"/>
              </w:rPr>
              <w:t>.02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Алгоритмы ускоренных вычислений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Научиться вычислять , повторить правила  деления числовых дробей;  объяснить правила   деления   алгебраических дробей.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осуществлять сравнение и классификацию по заданным критериям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</w:t>
            </w:r>
            <w:r w:rsidR="00AD59B7">
              <w:rPr>
                <w:rFonts w:eastAsia="Courier New" w:cs="Times New Roman"/>
                <w:lang w:eastAsia="en-US"/>
              </w:rPr>
              <w:t>.03</w:t>
            </w:r>
          </w:p>
          <w:p w:rsidR="00AD59B7" w:rsidRPr="00AB5C0D" w:rsidRDefault="00AD59B7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Несколько задач для геометра-следопыта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Обучающиеся научатся строить кривые, знать место данной кривой в окружающей действительности.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 xml:space="preserve">управлять своим поведением (контроль, </w:t>
            </w:r>
            <w:proofErr w:type="spellStart"/>
            <w:r w:rsidRPr="00AB5C0D">
              <w:rPr>
                <w:rStyle w:val="FontStyle11"/>
                <w:sz w:val="24"/>
                <w:szCs w:val="24"/>
                <w:lang w:eastAsia="en-US"/>
              </w:rPr>
              <w:t>самокоррекция</w:t>
            </w:r>
            <w:proofErr w:type="spellEnd"/>
            <w:r w:rsidRPr="00AB5C0D">
              <w:rPr>
                <w:rStyle w:val="FontStyle11"/>
                <w:sz w:val="24"/>
                <w:szCs w:val="24"/>
                <w:lang w:eastAsia="en-US"/>
              </w:rPr>
              <w:t>, оценка своего действия).</w:t>
            </w:r>
          </w:p>
          <w:p w:rsidR="00A66E8E" w:rsidRPr="00AB5C0D" w:rsidRDefault="00A66E8E">
            <w:pPr>
              <w:spacing w:line="276" w:lineRule="auto"/>
              <w:rPr>
                <w:rStyle w:val="FontStyle11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ориентироваться на разнообразие способов решения задач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B5C0D">
              <w:rPr>
                <w:rFonts w:eastAsia="Newton-Regular" w:cs="Times New Roman"/>
                <w:lang w:eastAsia="en-US"/>
              </w:rPr>
              <w:t>самокоррекции</w:t>
            </w:r>
            <w:proofErr w:type="spellEnd"/>
            <w:r w:rsidRPr="00AB5C0D">
              <w:rPr>
                <w:rFonts w:eastAsia="Newton-Regular" w:cs="Times New Roman"/>
                <w:lang w:eastAsia="en-US"/>
              </w:rPr>
              <w:t xml:space="preserve">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9</w:t>
            </w:r>
            <w:r w:rsidR="00AD59B7">
              <w:rPr>
                <w:rFonts w:eastAsia="Courier New" w:cs="Times New Roman"/>
                <w:lang w:eastAsia="en-US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lastRenderedPageBreak/>
              <w:t>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 с различными чертежными инструментами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 Обучающиеся научатся с помощью подручных средств строить геометрические фигуры. Установят зависимость формы кривых от свойства точек данных кривых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16</w:t>
            </w:r>
            <w:r w:rsidR="00AD59B7">
              <w:rPr>
                <w:rFonts w:eastAsia="Courier New" w:cs="Times New Roman"/>
                <w:lang w:eastAsia="en-US"/>
              </w:rPr>
              <w:t>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Построения при наличии недоступных точек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Обучающиеся научатся с помощью подручных средств строить геометрические фигуры. Установят зависимость формы кривых от свойства точек данных кривых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Коммуникативные: проявлять готовность к обсуждению разных точек зрения и выработке общей (групповой) позиции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создавать структуру взаимосвязей смысловых единиц текста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целевых установок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30.03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при наличии </w:t>
            </w:r>
            <w:r w:rsidRPr="00AB5C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недоступных точек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Обучающиеся научатся с помощью подручных средств строить геометрические </w:t>
            </w:r>
            <w:r w:rsidRPr="00AB5C0D">
              <w:rPr>
                <w:rFonts w:cs="Times New Roman"/>
                <w:lang w:eastAsia="en-US"/>
              </w:rPr>
              <w:lastRenderedPageBreak/>
              <w:t>фигуры. Установят зависимость формы кривых от свойства точек данных кривых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 w:rsidP="002E1EC3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 xml:space="preserve">Коммуникативные: проявлять готовность к обсуждению разных точек </w:t>
            </w:r>
            <w:r w:rsidRPr="00AB5C0D">
              <w:rPr>
                <w:rStyle w:val="FontStyle12"/>
                <w:sz w:val="24"/>
                <w:szCs w:val="24"/>
                <w:lang w:eastAsia="en-US"/>
              </w:rPr>
              <w:lastRenderedPageBreak/>
              <w:t>зрения и выработке общей (групповой) позиции</w:t>
            </w:r>
          </w:p>
          <w:p w:rsidR="00A66E8E" w:rsidRPr="00AB5C0D" w:rsidRDefault="00A66E8E" w:rsidP="002E1EC3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A66E8E" w:rsidRPr="00AB5C0D" w:rsidRDefault="00A66E8E" w:rsidP="002E1EC3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создавать структуру взаимосвязей смысловых единиц текста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6</w:t>
            </w:r>
            <w:r w:rsidR="00AD59B7">
              <w:rPr>
                <w:rFonts w:eastAsia="Courier New" w:cs="Times New Roman"/>
                <w:lang w:eastAsia="en-US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Разыскание точечных множеств на плоскости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 w:rsidP="002E1EC3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Обучающиеся </w:t>
            </w:r>
            <w:proofErr w:type="gramStart"/>
            <w:r w:rsidRPr="00AB5C0D">
              <w:rPr>
                <w:rFonts w:cs="Times New Roman"/>
                <w:lang w:eastAsia="en-US"/>
              </w:rPr>
              <w:t>узнают</w:t>
            </w:r>
            <w:proofErr w:type="gramEnd"/>
            <w:r w:rsidRPr="00AB5C0D">
              <w:rPr>
                <w:rFonts w:cs="Times New Roman"/>
                <w:lang w:eastAsia="en-US"/>
              </w:rPr>
              <w:t xml:space="preserve"> как зарождаются новые направления в области математики.</w:t>
            </w:r>
          </w:p>
          <w:p w:rsidR="00A66E8E" w:rsidRPr="00AB5C0D" w:rsidRDefault="00A66E8E" w:rsidP="002E1EC3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 w:rsidP="002E1EC3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 w:rsidP="002E1EC3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A66E8E" w:rsidRPr="00AB5C0D" w:rsidRDefault="00A66E8E" w:rsidP="002E1EC3">
            <w:pPr>
              <w:autoSpaceDE w:val="0"/>
              <w:adjustRightInd w:val="0"/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</w:t>
            </w:r>
            <w:r w:rsidR="00AD59B7">
              <w:rPr>
                <w:rFonts w:eastAsia="Courier New" w:cs="Times New Roman"/>
                <w:lang w:eastAsia="en-US"/>
              </w:rPr>
              <w:t>1</w:t>
            </w:r>
            <w:r>
              <w:rPr>
                <w:rFonts w:eastAsia="Courier New" w:cs="Times New Roman"/>
                <w:lang w:eastAsia="en-US"/>
              </w:rPr>
              <w:t>3</w:t>
            </w:r>
            <w:r w:rsidR="00AD59B7">
              <w:rPr>
                <w:rFonts w:eastAsia="Courier New" w:cs="Times New Roman"/>
                <w:lang w:eastAsia="en-US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29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Недесятичные системы счисления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 xml:space="preserve">Учащиеся </w:t>
            </w:r>
            <w:proofErr w:type="gramStart"/>
            <w:r w:rsidRPr="00AB5C0D">
              <w:rPr>
                <w:rFonts w:cs="Times New Roman"/>
                <w:lang w:eastAsia="en-US"/>
              </w:rPr>
              <w:t>узнают</w:t>
            </w:r>
            <w:proofErr w:type="gramEnd"/>
            <w:r w:rsidRPr="00AB5C0D">
              <w:rPr>
                <w:rFonts w:cs="Times New Roman"/>
                <w:lang w:eastAsia="en-US"/>
              </w:rPr>
              <w:t xml:space="preserve"> как зарождаются новые направления в области математики.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14"/>
              <w:rPr>
                <w:rStyle w:val="FontStyle11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Коммуникативные: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 xml:space="preserve">управлять своим поведением (контроль, </w:t>
            </w:r>
            <w:proofErr w:type="spellStart"/>
            <w:r w:rsidRPr="00AB5C0D">
              <w:rPr>
                <w:rStyle w:val="FontStyle11"/>
                <w:sz w:val="24"/>
                <w:szCs w:val="24"/>
                <w:lang w:eastAsia="en-US"/>
              </w:rPr>
              <w:t>самокоррекция</w:t>
            </w:r>
            <w:proofErr w:type="spellEnd"/>
            <w:r w:rsidRPr="00AB5C0D">
              <w:rPr>
                <w:rStyle w:val="FontStyle11"/>
                <w:sz w:val="24"/>
                <w:szCs w:val="24"/>
                <w:lang w:eastAsia="en-US"/>
              </w:rPr>
              <w:t>, оценка своего действия).</w:t>
            </w:r>
          </w:p>
          <w:p w:rsidR="00A66E8E" w:rsidRPr="00AB5C0D" w:rsidRDefault="00A66E8E">
            <w:pPr>
              <w:spacing w:line="276" w:lineRule="auto"/>
              <w:rPr>
                <w:rStyle w:val="FontStyle11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lastRenderedPageBreak/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</w:p>
          <w:p w:rsidR="00A66E8E" w:rsidRPr="00AB5C0D" w:rsidRDefault="00A66E8E">
            <w:pPr>
              <w:spacing w:line="276" w:lineRule="auto"/>
              <w:rPr>
                <w:rFonts w:eastAsia="Courier New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ориентироваться на разнообразие способов решения задач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устойчивой мотивации к проблемно-поисковой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 xml:space="preserve"> 20</w:t>
            </w:r>
            <w:r w:rsidR="00AD59B7">
              <w:rPr>
                <w:rFonts w:eastAsia="Courier New" w:cs="Times New Roman"/>
                <w:lang w:eastAsia="en-US"/>
              </w:rPr>
              <w:t>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Некоторые свойства натуральных и рациональных чисел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Познакомиться с алгоритмом сложения и вычитания алгебраических дробей с разными знаменателями; развивать умение  выполнять действия с алгебраическими дробями; рассмотреть более сложные задания на сложение и вычитание алгебраических дробей.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Коммуникативные: проявлять готовность к обсуждению разных точек зрения и выработке общей (групповой) позиции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осознавать качество и уровень усвоения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создавать структуру взаимосвязей смысловых единиц текста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навыков анализа, сопоставления, сравнения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27.04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31</w:t>
            </w:r>
            <w:r w:rsidR="00CD2028" w:rsidRPr="00AB5C0D">
              <w:rPr>
                <w:rFonts w:cs="Times New Roman"/>
                <w:lang w:eastAsia="en-US"/>
              </w:rPr>
              <w:t>-32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Абсолютная величина и арифметический корень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Развивать умения выполнять действия с корнями , рассмотреть задания различного уровня сложности.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промежуточных целей с учетом конечного результата, составлять план последовательности действий.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lastRenderedPageBreak/>
              <w:t>Формирование целевых установок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B7" w:rsidRPr="00AB5C0D" w:rsidRDefault="00F5701D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4.05</w:t>
            </w:r>
            <w:r w:rsidR="00544BBF">
              <w:rPr>
                <w:rFonts w:eastAsia="Courier New" w:cs="Times New Roman"/>
                <w:lang w:eastAsia="en-US"/>
              </w:rPr>
              <w:t>-11.03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A66E8E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CD2028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C0D">
              <w:rPr>
                <w:rFonts w:ascii="Times New Roman" w:hAnsi="Times New Roman" w:cs="Times New Roman"/>
                <w:sz w:val="24"/>
                <w:szCs w:val="24"/>
              </w:rPr>
              <w:t>Математический КВН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cs="Times New Roman"/>
                <w:lang w:eastAsia="en-US"/>
              </w:rPr>
              <w:t>Играя вспомнить, что из истории математики известно учащимся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5C0D">
              <w:rPr>
                <w:rStyle w:val="FontStyle12"/>
                <w:sz w:val="24"/>
                <w:szCs w:val="24"/>
                <w:lang w:eastAsia="en-US"/>
              </w:rPr>
              <w:t>Коммуникативные :</w:t>
            </w:r>
            <w:proofErr w:type="gramEnd"/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организовывать и планировать учебное сотрудничество с учителем и одноклассниками.</w:t>
            </w:r>
          </w:p>
          <w:p w:rsidR="00A66E8E" w:rsidRPr="00AB5C0D" w:rsidRDefault="00A66E8E">
            <w:pPr>
              <w:spacing w:line="276" w:lineRule="auto"/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Регулятивные: </w:t>
            </w:r>
            <w:r w:rsidRPr="00AB5C0D">
              <w:rPr>
                <w:rStyle w:val="FontStyle13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</w:rPr>
            </w:pPr>
            <w:r w:rsidRPr="00AB5C0D">
              <w:rPr>
                <w:rStyle w:val="FontStyle12"/>
                <w:sz w:val="24"/>
                <w:szCs w:val="24"/>
                <w:lang w:eastAsia="en-US"/>
              </w:rPr>
              <w:t xml:space="preserve"> Познавательные: </w:t>
            </w:r>
            <w:r w:rsidRPr="00AB5C0D">
              <w:rPr>
                <w:rStyle w:val="FontStyle11"/>
                <w:sz w:val="24"/>
                <w:szCs w:val="24"/>
                <w:lang w:eastAsia="en-US"/>
              </w:rPr>
              <w:t>уметь осуществлять анализ объектов,</w:t>
            </w:r>
            <w:r w:rsidRPr="00AB5C0D">
              <w:rPr>
                <w:rFonts w:cs="Times New Roman"/>
                <w:lang w:eastAsia="en-US"/>
              </w:rPr>
              <w:t xml:space="preserve"> самостоятельно искать и отбирать необходимую информацию</w:t>
            </w:r>
            <w:r w:rsidRPr="00AB5C0D">
              <w:rPr>
                <w:rFonts w:cs="Times New Roman"/>
                <w:bCs/>
                <w:lang w:eastAsia="en-US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6E8E" w:rsidRPr="00AB5C0D" w:rsidRDefault="00A66E8E">
            <w:pPr>
              <w:spacing w:line="276" w:lineRule="auto"/>
              <w:rPr>
                <w:rFonts w:eastAsia="Newton-Regular" w:cs="Times New Roman"/>
                <w:color w:val="000000"/>
                <w:lang w:eastAsia="en-US"/>
              </w:rPr>
            </w:pPr>
            <w:r w:rsidRPr="00AB5C0D">
              <w:rPr>
                <w:rFonts w:eastAsia="Newton-Regular" w:cs="Times New Roman"/>
                <w:lang w:eastAsia="en-US"/>
              </w:rPr>
              <w:t>Формирование целевых установок учебной деятельности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544BBF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18</w:t>
            </w:r>
            <w:r w:rsidR="00F5701D">
              <w:rPr>
                <w:rFonts w:eastAsia="Courier New" w:cs="Times New Roman"/>
                <w:lang w:eastAsia="en-US"/>
              </w:rPr>
              <w:t>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E8E" w:rsidRPr="00AB5C0D" w:rsidRDefault="00A66E8E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  <w:tr w:rsidR="00544BBF" w:rsidRPr="002E1EC3" w:rsidTr="00A66E8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pStyle w:val="a4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pStyle w:val="Style1"/>
              <w:widowControl/>
              <w:spacing w:line="240" w:lineRule="auto"/>
              <w:ind w:firstLine="22"/>
              <w:rPr>
                <w:rStyle w:val="FontStyle12"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spacing w:line="276" w:lineRule="auto"/>
              <w:rPr>
                <w:rFonts w:eastAsia="Newton-Regular" w:cs="Times New Roman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Default="00544BBF">
            <w:pPr>
              <w:spacing w:line="276" w:lineRule="auto"/>
              <w:rPr>
                <w:rFonts w:eastAsia="Courier New" w:cs="Times New Roman"/>
                <w:lang w:eastAsia="en-US"/>
              </w:rPr>
            </w:pPr>
            <w:r>
              <w:rPr>
                <w:rFonts w:eastAsia="Courier New" w:cs="Times New Roman"/>
                <w:lang w:eastAsia="en-US"/>
              </w:rPr>
              <w:t>25.05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BF" w:rsidRPr="00AB5C0D" w:rsidRDefault="00544BBF">
            <w:pPr>
              <w:spacing w:line="276" w:lineRule="auto"/>
              <w:rPr>
                <w:rFonts w:eastAsia="Courier New" w:cs="Times New Roman"/>
                <w:lang w:eastAsia="en-US"/>
              </w:rPr>
            </w:pPr>
          </w:p>
        </w:tc>
      </w:tr>
    </w:tbl>
    <w:p w:rsidR="002E1EC3" w:rsidRPr="002E1EC3" w:rsidRDefault="002E1EC3" w:rsidP="002E1EC3">
      <w:pPr>
        <w:rPr>
          <w:rFonts w:eastAsia="Courier New" w:cs="Times New Roman"/>
          <w:sz w:val="20"/>
          <w:szCs w:val="20"/>
        </w:rPr>
      </w:pPr>
    </w:p>
    <w:p w:rsidR="002E1EC3" w:rsidRDefault="002E1EC3" w:rsidP="002E1EC3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5C93" w:rsidRDefault="00455C93" w:rsidP="00455C93">
      <w:pPr>
        <w:pStyle w:val="Textbody"/>
        <w:spacing w:after="0"/>
      </w:pPr>
      <w:r>
        <w:t xml:space="preserve">                                      СОГЛАСОВАНО                                                                              СОГЛАСОВАНО</w:t>
      </w:r>
    </w:p>
    <w:p w:rsidR="00455C93" w:rsidRDefault="00455C93" w:rsidP="00455C93">
      <w:pPr>
        <w:pStyle w:val="Textbody"/>
        <w:spacing w:after="0"/>
      </w:pPr>
      <w:r>
        <w:t>                                   Протокол заседания                                                                Заместитель директора по УВР</w:t>
      </w:r>
    </w:p>
    <w:p w:rsidR="00455C93" w:rsidRDefault="00455C93" w:rsidP="00455C93">
      <w:pPr>
        <w:pStyle w:val="Textbody"/>
        <w:spacing w:after="0"/>
      </w:pPr>
      <w:r>
        <w:t>                                  методического совета                                                              _____________С.В. Фролова</w:t>
      </w:r>
    </w:p>
    <w:p w:rsidR="00455C93" w:rsidRDefault="00455C93" w:rsidP="00455C93">
      <w:pPr>
        <w:pStyle w:val="Textbody"/>
        <w:spacing w:after="0"/>
      </w:pPr>
      <w:r>
        <w:t>                               МБОУ Кашарской СОШ                                                                         31.08.2020г.</w:t>
      </w:r>
    </w:p>
    <w:p w:rsidR="00455C93" w:rsidRDefault="00455C93" w:rsidP="00455C93">
      <w:pPr>
        <w:pStyle w:val="Textbody"/>
        <w:spacing w:after="0"/>
      </w:pPr>
      <w:r>
        <w:t xml:space="preserve">                                  №1 от 31.08.2020г. </w:t>
      </w:r>
    </w:p>
    <w:p w:rsidR="00455C93" w:rsidRDefault="00455C93" w:rsidP="00455C93">
      <w:pPr>
        <w:pStyle w:val="Textbody"/>
        <w:spacing w:after="0"/>
      </w:pPr>
      <w:r>
        <w:t>                             ____________ (М.А. Павлова)</w:t>
      </w:r>
    </w:p>
    <w:p w:rsidR="00D31F37" w:rsidRPr="00D31F37" w:rsidRDefault="00D31F37" w:rsidP="00D31F37">
      <w:pPr>
        <w:pStyle w:val="Textbody"/>
        <w:spacing w:after="0"/>
      </w:pPr>
    </w:p>
    <w:p w:rsidR="000B5525" w:rsidRDefault="000B5525" w:rsidP="00265368">
      <w:pPr>
        <w:pStyle w:val="Standard"/>
        <w:rPr>
          <w:rFonts w:cs="Verdana"/>
          <w:color w:val="000000"/>
        </w:rPr>
      </w:pPr>
    </w:p>
    <w:p w:rsidR="000B5525" w:rsidRPr="00A32F26" w:rsidRDefault="000B5525" w:rsidP="00A32F26">
      <w:pPr>
        <w:jc w:val="center"/>
        <w:rPr>
          <w:rFonts w:cs="Times New Roman"/>
          <w:b/>
          <w:sz w:val="28"/>
          <w:szCs w:val="28"/>
        </w:rPr>
      </w:pPr>
      <w:r w:rsidRPr="00A32F26">
        <w:rPr>
          <w:rFonts w:cs="Times New Roman"/>
          <w:b/>
          <w:sz w:val="28"/>
          <w:szCs w:val="28"/>
        </w:rPr>
        <w:t>Лист внесения изменений в рабочую программу</w:t>
      </w:r>
    </w:p>
    <w:p w:rsidR="00A32F26" w:rsidRPr="00A32F26" w:rsidRDefault="00A32F26" w:rsidP="000B5525">
      <w:pPr>
        <w:rPr>
          <w:rFonts w:cs="Times New Roman"/>
          <w:b/>
          <w:sz w:val="28"/>
          <w:szCs w:val="28"/>
        </w:rPr>
      </w:pPr>
    </w:p>
    <w:p w:rsidR="00A32F26" w:rsidRDefault="00A32F26" w:rsidP="000B5525">
      <w:pPr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  <w:gridCol w:w="3672"/>
      </w:tblGrid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Тема по КТП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Дата по КТП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Дата проведения по факту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Пути корректировки </w:t>
            </w:r>
          </w:p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(сжатие, совмещение.) </w:t>
            </w: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B5525" w:rsidTr="000B5525">
        <w:trPr>
          <w:trHeight w:val="588"/>
        </w:trPr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25" w:rsidRDefault="000B5525">
            <w:pPr>
              <w:autoSpaceDE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0B5525" w:rsidRDefault="000B5525" w:rsidP="000B5525">
      <w:pPr>
        <w:rPr>
          <w:rFonts w:cs="Times New Roman"/>
          <w:sz w:val="28"/>
          <w:szCs w:val="28"/>
          <w:lang w:eastAsia="en-US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  <w:rPr>
          <w:rFonts w:cs="Verdana"/>
          <w:color w:val="000000"/>
        </w:rPr>
      </w:pPr>
    </w:p>
    <w:p w:rsidR="002E1EC3" w:rsidRDefault="002E1EC3" w:rsidP="002E1EC3">
      <w:pPr>
        <w:pStyle w:val="Standard"/>
        <w:jc w:val="center"/>
      </w:pPr>
    </w:p>
    <w:p w:rsidR="006E50CE" w:rsidRDefault="006E50CE"/>
    <w:sectPr w:rsidR="006E50CE" w:rsidSect="002B3BA2">
      <w:pgSz w:w="16838" w:h="11906" w:orient="landscape"/>
      <w:pgMar w:top="85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C3"/>
    <w:rsid w:val="000B5525"/>
    <w:rsid w:val="00173F76"/>
    <w:rsid w:val="001B20C2"/>
    <w:rsid w:val="00265368"/>
    <w:rsid w:val="002B3BA2"/>
    <w:rsid w:val="002E1EC3"/>
    <w:rsid w:val="003E6F79"/>
    <w:rsid w:val="0044129A"/>
    <w:rsid w:val="00455C93"/>
    <w:rsid w:val="00544BBF"/>
    <w:rsid w:val="006E50CE"/>
    <w:rsid w:val="008F26C4"/>
    <w:rsid w:val="00A32F26"/>
    <w:rsid w:val="00A66E8E"/>
    <w:rsid w:val="00A94EC7"/>
    <w:rsid w:val="00AB5C0D"/>
    <w:rsid w:val="00AD59B7"/>
    <w:rsid w:val="00CD2028"/>
    <w:rsid w:val="00D31F37"/>
    <w:rsid w:val="00E60D1E"/>
    <w:rsid w:val="00EB0437"/>
    <w:rsid w:val="00F5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4D84"/>
  <w15:docId w15:val="{538F7941-7FD3-4B71-94B3-1FEE2C50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1E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1EC3"/>
    <w:pPr>
      <w:spacing w:after="120"/>
    </w:pPr>
  </w:style>
  <w:style w:type="paragraph" w:customStyle="1" w:styleId="TableContents">
    <w:name w:val="Table Contents"/>
    <w:basedOn w:val="Standard"/>
    <w:rsid w:val="002E1EC3"/>
    <w:pPr>
      <w:suppressLineNumbers/>
    </w:pPr>
  </w:style>
  <w:style w:type="character" w:customStyle="1" w:styleId="FontStyle60">
    <w:name w:val="Font Style60"/>
    <w:basedOn w:val="a0"/>
    <w:rsid w:val="002E1EC3"/>
    <w:rPr>
      <w:rFonts w:ascii="Times New Roman" w:hAnsi="Times New Roman" w:cs="Times New Roman" w:hint="default"/>
      <w:sz w:val="22"/>
      <w:szCs w:val="22"/>
    </w:rPr>
  </w:style>
  <w:style w:type="character" w:customStyle="1" w:styleId="a3">
    <w:name w:val="Без интервала Знак"/>
    <w:aliases w:val="основа Знак"/>
    <w:link w:val="a4"/>
    <w:uiPriority w:val="1"/>
    <w:locked/>
    <w:rsid w:val="002E1EC3"/>
  </w:style>
  <w:style w:type="paragraph" w:styleId="a4">
    <w:name w:val="No Spacing"/>
    <w:aliases w:val="основа"/>
    <w:link w:val="a3"/>
    <w:uiPriority w:val="1"/>
    <w:qFormat/>
    <w:rsid w:val="002E1EC3"/>
    <w:pPr>
      <w:spacing w:after="0" w:line="240" w:lineRule="auto"/>
    </w:pPr>
  </w:style>
  <w:style w:type="paragraph" w:customStyle="1" w:styleId="Style3">
    <w:name w:val="Style3"/>
    <w:basedOn w:val="a"/>
    <w:rsid w:val="002E1EC3"/>
    <w:pPr>
      <w:suppressAutoHyphens w:val="0"/>
      <w:autoSpaceDE w:val="0"/>
      <w:adjustRightInd w:val="0"/>
      <w:spacing w:line="293" w:lineRule="exact"/>
      <w:ind w:firstLine="504"/>
      <w:jc w:val="both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6">
    <w:name w:val="Основной текст (6) + Не курсив"/>
    <w:basedOn w:val="a0"/>
    <w:rsid w:val="002E1EC3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2E1EC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FontStyle398">
    <w:name w:val="Font Style398"/>
    <w:basedOn w:val="a0"/>
    <w:rsid w:val="002E1EC3"/>
    <w:rPr>
      <w:rFonts w:ascii="Century Schoolbook" w:hAnsi="Century Schoolbook" w:cs="Century Schoolbook" w:hint="default"/>
      <w:b/>
      <w:bCs/>
      <w:color w:val="000000"/>
      <w:sz w:val="22"/>
      <w:szCs w:val="22"/>
    </w:rPr>
  </w:style>
  <w:style w:type="paragraph" w:styleId="a5">
    <w:name w:val="Plain Text"/>
    <w:basedOn w:val="a"/>
    <w:link w:val="a6"/>
    <w:unhideWhenUsed/>
    <w:rsid w:val="002E1EC3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6">
    <w:name w:val="Текст Знак"/>
    <w:basedOn w:val="a0"/>
    <w:link w:val="a5"/>
    <w:rsid w:val="002E1E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E1EC3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1">
    <w:name w:val="Style1"/>
    <w:basedOn w:val="a"/>
    <w:rsid w:val="002E1EC3"/>
    <w:pPr>
      <w:suppressAutoHyphens w:val="0"/>
      <w:autoSpaceDE w:val="0"/>
      <w:adjustRightInd w:val="0"/>
      <w:spacing w:line="202" w:lineRule="exact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Style6">
    <w:name w:val="Style6"/>
    <w:basedOn w:val="a"/>
    <w:rsid w:val="002E1EC3"/>
    <w:pPr>
      <w:suppressAutoHyphens w:val="0"/>
      <w:autoSpaceDE w:val="0"/>
      <w:adjustRightInd w:val="0"/>
      <w:textAlignment w:val="auto"/>
    </w:pPr>
    <w:rPr>
      <w:rFonts w:eastAsia="Calibri" w:cs="Times New Roman"/>
      <w:kern w:val="0"/>
      <w:lang w:eastAsia="ru-RU" w:bidi="ar-SA"/>
    </w:rPr>
  </w:style>
  <w:style w:type="character" w:customStyle="1" w:styleId="2">
    <w:name w:val="Основной текст2"/>
    <w:basedOn w:val="a0"/>
    <w:rsid w:val="002E1EC3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FontStyle12">
    <w:name w:val="Font Style12"/>
    <w:basedOn w:val="a0"/>
    <w:rsid w:val="002E1EC3"/>
    <w:rPr>
      <w:rFonts w:ascii="Times New Roman" w:hAnsi="Times New Roman" w:cs="Times New Roman" w:hint="default"/>
      <w:spacing w:val="-10"/>
      <w:sz w:val="22"/>
      <w:szCs w:val="22"/>
    </w:rPr>
  </w:style>
  <w:style w:type="character" w:customStyle="1" w:styleId="FontStyle11">
    <w:name w:val="Font Style11"/>
    <w:basedOn w:val="a0"/>
    <w:rsid w:val="002E1EC3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basedOn w:val="a0"/>
    <w:rsid w:val="002E1EC3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2E1EC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basedOn w:val="a0"/>
    <w:rsid w:val="002E1EC3"/>
    <w:rPr>
      <w:rFonts w:ascii="Arial" w:hAnsi="Arial" w:cs="Arial" w:hint="default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20C2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0C2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3773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2</cp:revision>
  <cp:lastPrinted>2019-09-30T13:41:00Z</cp:lastPrinted>
  <dcterms:created xsi:type="dcterms:W3CDTF">2021-09-20T13:15:00Z</dcterms:created>
  <dcterms:modified xsi:type="dcterms:W3CDTF">2021-09-20T13:15:00Z</dcterms:modified>
</cp:coreProperties>
</file>