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74" w:rsidRPr="00CD44D9" w:rsidRDefault="00E311CF" w:rsidP="00E311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6720EE">
        <w:t xml:space="preserve">                                    </w:t>
      </w:r>
      <w:r w:rsidRPr="00CD44D9">
        <w:rPr>
          <w:rFonts w:ascii="Times New Roman" w:hAnsi="Times New Roman" w:cs="Times New Roman"/>
          <w:b/>
          <w:bCs/>
          <w:sz w:val="28"/>
          <w:szCs w:val="28"/>
        </w:rPr>
        <w:t>ИНФОРМАЦИЯ О РЕАЛИЗУЕМЫХ УРОВНЯХ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297"/>
        <w:gridCol w:w="3081"/>
        <w:gridCol w:w="5953"/>
        <w:gridCol w:w="2006"/>
      </w:tblGrid>
      <w:tr w:rsidR="00E311CF" w:rsidTr="00CD44D9">
        <w:tc>
          <w:tcPr>
            <w:tcW w:w="776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0"/>
            </w:tblGrid>
            <w:tr w:rsidR="00E311CF" w:rsidRPr="00CD44D9">
              <w:trPr>
                <w:trHeight w:val="265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№ п/п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1"/>
            </w:tblGrid>
            <w:tr w:rsidR="00E311CF" w:rsidRPr="00CD44D9">
              <w:trPr>
                <w:trHeight w:val="741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Вид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образовательной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программы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(основная,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дополнительная)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9"/>
            </w:tblGrid>
            <w:tr w:rsidR="00E311CF" w:rsidRPr="00CD44D9">
              <w:trPr>
                <w:trHeight w:val="58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Уровень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(ступень)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образовательной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программы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71"/>
            </w:tblGrid>
            <w:tr w:rsidR="00E311CF" w:rsidRPr="00CD44D9">
              <w:trPr>
                <w:trHeight w:val="265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Наименование (направленность)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образовательной программы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0"/>
            </w:tblGrid>
            <w:tr w:rsidR="00E311CF" w:rsidRPr="00CD44D9">
              <w:trPr>
                <w:trHeight w:val="423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Нормативный срок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обучения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CF" w:rsidTr="00CD44D9">
        <w:tc>
          <w:tcPr>
            <w:tcW w:w="776" w:type="dxa"/>
          </w:tcPr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Общее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Начальное общее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0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Основная общеобразовательная программа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начального общего образования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311CF" w:rsidRPr="00CD44D9" w:rsidRDefault="00E311CF" w:rsidP="00C4605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7"/>
            </w:tblGrid>
            <w:tr w:rsidR="00E311CF" w:rsidRPr="00CD44D9">
              <w:trPr>
                <w:trHeight w:val="127"/>
              </w:trPr>
              <w:tc>
                <w:tcPr>
                  <w:tcW w:w="0" w:type="auto"/>
                </w:tcPr>
                <w:p w:rsidR="00E311CF" w:rsidRPr="00CD44D9" w:rsidRDefault="00C4605F" w:rsidP="00C4605F">
                  <w:pPr>
                    <w:pStyle w:val="Default"/>
                    <w:jc w:val="center"/>
                  </w:pPr>
                  <w:r>
                    <w:t xml:space="preserve"> </w:t>
                  </w:r>
                  <w:r w:rsidR="00E311CF" w:rsidRPr="00CD44D9">
                    <w:t>4 год</w:t>
                  </w:r>
                </w:p>
              </w:tc>
            </w:tr>
          </w:tbl>
          <w:p w:rsidR="00E311CF" w:rsidRPr="00CD44D9" w:rsidRDefault="00E311CF" w:rsidP="00C4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CF" w:rsidTr="00CD44D9">
        <w:tc>
          <w:tcPr>
            <w:tcW w:w="776" w:type="dxa"/>
          </w:tcPr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</w:tblGrid>
            <w:tr w:rsidR="00E311CF" w:rsidRPr="00CD44D9" w:rsidTr="008A4B1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 w:rsidP="008A4B19">
                  <w:pPr>
                    <w:pStyle w:val="Default"/>
                  </w:pPr>
                  <w:r w:rsidRPr="00CD44D9">
                    <w:t xml:space="preserve"> Общее </w:t>
                  </w:r>
                </w:p>
                <w:p w:rsidR="00E311CF" w:rsidRPr="00CD44D9" w:rsidRDefault="00E311CF" w:rsidP="008A4B19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3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Основное общее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0"/>
            </w:tblGrid>
            <w:tr w:rsidR="00E311CF" w:rsidRPr="00CD44D9">
              <w:trPr>
                <w:trHeight w:val="288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Основная общеобразовательная программа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основного общего образования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311CF" w:rsidRPr="00CD44D9" w:rsidRDefault="00E311CF" w:rsidP="00C4605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8"/>
            </w:tblGrid>
            <w:tr w:rsidR="00E311CF" w:rsidRPr="00CD44D9">
              <w:trPr>
                <w:trHeight w:val="127"/>
              </w:trPr>
              <w:tc>
                <w:tcPr>
                  <w:tcW w:w="0" w:type="auto"/>
                </w:tcPr>
                <w:p w:rsidR="00E311CF" w:rsidRPr="00CD44D9" w:rsidRDefault="00C4605F" w:rsidP="00C4605F">
                  <w:pPr>
                    <w:pStyle w:val="Default"/>
                    <w:jc w:val="center"/>
                  </w:pPr>
                  <w:r>
                    <w:t xml:space="preserve"> </w:t>
                  </w:r>
                  <w:r w:rsidR="00E311CF" w:rsidRPr="00CD44D9">
                    <w:t>5 лет</w:t>
                  </w:r>
                </w:p>
              </w:tc>
            </w:tr>
          </w:tbl>
          <w:p w:rsidR="00E311CF" w:rsidRPr="00CD44D9" w:rsidRDefault="00E311CF" w:rsidP="00C4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4D9" w:rsidRDefault="00CD44D9" w:rsidP="00E311CF"/>
    <w:p w:rsidR="00E311CF" w:rsidRPr="00CD44D9" w:rsidRDefault="006720EE" w:rsidP="00A50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E311CF" w:rsidRPr="00CD44D9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формах обучения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D44D9">
        <w:rPr>
          <w:rFonts w:ascii="Times New Roman" w:hAnsi="Times New Roman" w:cs="Times New Roman"/>
          <w:sz w:val="28"/>
          <w:szCs w:val="28"/>
        </w:rPr>
        <w:t>статье</w:t>
      </w:r>
      <w:r w:rsidRPr="00CD44D9">
        <w:rPr>
          <w:rFonts w:ascii="Times New Roman" w:hAnsi="Times New Roman" w:cs="Times New Roman"/>
          <w:sz w:val="28"/>
          <w:szCs w:val="28"/>
        </w:rPr>
        <w:t xml:space="preserve"> 17 Закона "Об образовании в РФ" формы получения образования и формы обучения следующие: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1. В Российской Федерации образование может быть получено: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1) в организациях, осуществляющих образовательную деятельность;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4. Допускается сочетание различных форм получения образования и форм обучения.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CD44D9" w:rsidRDefault="00CD44D9" w:rsidP="006720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EF0" w:rsidRPr="00CD44D9" w:rsidRDefault="00E30EF0" w:rsidP="00672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4D9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E30EF0" w:rsidRPr="00CD44D9" w:rsidRDefault="00E30EF0" w:rsidP="00672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4D9">
        <w:rPr>
          <w:rFonts w:ascii="Times New Roman" w:hAnsi="Times New Roman" w:cs="Times New Roman"/>
          <w:b/>
          <w:sz w:val="28"/>
          <w:szCs w:val="28"/>
        </w:rPr>
        <w:t xml:space="preserve">о количестве форм и способов, используемых при организации учебно-воспитательного процесса в МБОУ </w:t>
      </w:r>
      <w:r w:rsidR="00F12E91">
        <w:rPr>
          <w:rFonts w:ascii="Times New Roman" w:hAnsi="Times New Roman" w:cs="Times New Roman"/>
          <w:b/>
          <w:sz w:val="28"/>
          <w:szCs w:val="28"/>
        </w:rPr>
        <w:t>Верхнегрековской ООШ в 2015 - 2016</w:t>
      </w:r>
      <w:r w:rsidRPr="00CD44D9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:rsidR="00E30EF0" w:rsidRPr="00CD44D9" w:rsidRDefault="00F12E91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2015 - 2016</w:t>
      </w:r>
      <w:bookmarkStart w:id="0" w:name="_GoBack"/>
      <w:bookmarkEnd w:id="0"/>
      <w:r w:rsidR="00E30EF0" w:rsidRPr="00CD44D9">
        <w:rPr>
          <w:rFonts w:ascii="Times New Roman" w:hAnsi="Times New Roman" w:cs="Times New Roman"/>
          <w:sz w:val="28"/>
          <w:szCs w:val="28"/>
        </w:rPr>
        <w:t xml:space="preserve"> учебного года в школе используются следующие формы: очная,  индивидуальное обучение на дому.</w:t>
      </w:r>
    </w:p>
    <w:p w:rsidR="00E30EF0" w:rsidRPr="00CD44D9" w:rsidRDefault="00E30EF0" w:rsidP="006720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EF0" w:rsidRDefault="00E30EF0" w:rsidP="006720EE">
      <w:pPr>
        <w:jc w:val="both"/>
      </w:pPr>
    </w:p>
    <w:p w:rsidR="00E30EF0" w:rsidRDefault="00E30EF0" w:rsidP="006720EE">
      <w:pPr>
        <w:jc w:val="both"/>
      </w:pPr>
    </w:p>
    <w:sectPr w:rsidR="00E30EF0" w:rsidSect="00672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C91" w:rsidRDefault="00FF5C91" w:rsidP="00CD44D9">
      <w:pPr>
        <w:spacing w:after="0" w:line="240" w:lineRule="auto"/>
      </w:pPr>
      <w:r>
        <w:separator/>
      </w:r>
    </w:p>
  </w:endnote>
  <w:endnote w:type="continuationSeparator" w:id="0">
    <w:p w:rsidR="00FF5C91" w:rsidRDefault="00FF5C91" w:rsidP="00CD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C91" w:rsidRDefault="00FF5C91" w:rsidP="00CD44D9">
      <w:pPr>
        <w:spacing w:after="0" w:line="240" w:lineRule="auto"/>
      </w:pPr>
      <w:r>
        <w:separator/>
      </w:r>
    </w:p>
  </w:footnote>
  <w:footnote w:type="continuationSeparator" w:id="0">
    <w:p w:rsidR="00FF5C91" w:rsidRDefault="00FF5C91" w:rsidP="00CD4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F"/>
    <w:rsid w:val="00065E64"/>
    <w:rsid w:val="006720EE"/>
    <w:rsid w:val="00802820"/>
    <w:rsid w:val="00870CCF"/>
    <w:rsid w:val="008C3974"/>
    <w:rsid w:val="00A25F9A"/>
    <w:rsid w:val="00A50D63"/>
    <w:rsid w:val="00A73059"/>
    <w:rsid w:val="00AE7919"/>
    <w:rsid w:val="00C4605F"/>
    <w:rsid w:val="00CD44D9"/>
    <w:rsid w:val="00E30EF0"/>
    <w:rsid w:val="00E311CF"/>
    <w:rsid w:val="00F12E91"/>
    <w:rsid w:val="00F902AE"/>
    <w:rsid w:val="00FC121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7AEC"/>
  <w15:docId w15:val="{7BFEF225-2AA4-49DB-A265-28C7E8A5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1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44D9"/>
  </w:style>
  <w:style w:type="paragraph" w:styleId="a6">
    <w:name w:val="footer"/>
    <w:basedOn w:val="a"/>
    <w:link w:val="a7"/>
    <w:uiPriority w:val="99"/>
    <w:semiHidden/>
    <w:unhideWhenUsed/>
    <w:rsid w:val="00CD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2016-03-17T11:17:00Z</dcterms:created>
  <dcterms:modified xsi:type="dcterms:W3CDTF">2016-03-17T11:17:00Z</dcterms:modified>
</cp:coreProperties>
</file>