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7FC7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17FC7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617FC7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91"/>
        <w:gridCol w:w="7090"/>
      </w:tblGrid>
      <w:tr w:rsidR="00617FC7" w:rsidRPr="00617FC7" w:rsidTr="00617FC7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617FC7" w:rsidRPr="00617FC7" w:rsidRDefault="00617FC7" w:rsidP="00FA7AAE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7FC7" w:rsidRPr="00617FC7" w:rsidRDefault="00617FC7" w:rsidP="00617FC7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FC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7FC7">
              <w:rPr>
                <w:rFonts w:ascii="Times New Roman" w:hAnsi="Times New Roman"/>
                <w:sz w:val="24"/>
                <w:szCs w:val="24"/>
              </w:rPr>
              <w:t>Утверждаю</w:t>
            </w:r>
            <w:proofErr w:type="gramStart"/>
            <w:r w:rsidRPr="00617FC7">
              <w:rPr>
                <w:rFonts w:ascii="Times New Roman" w:hAnsi="Times New Roman"/>
                <w:sz w:val="24"/>
                <w:szCs w:val="24"/>
              </w:rPr>
              <w:t>»Д</w:t>
            </w:r>
            <w:proofErr w:type="gramEnd"/>
            <w:r w:rsidRPr="00617FC7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 w:rsidRPr="00617FC7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617FC7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617FC7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617FC7" w:rsidRPr="00617FC7" w:rsidRDefault="00617FC7" w:rsidP="00617FC7">
            <w:pPr>
              <w:ind w:right="1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FC7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5E390F">
              <w:rPr>
                <w:rFonts w:ascii="Times New Roman" w:hAnsi="Times New Roman"/>
                <w:sz w:val="24"/>
                <w:szCs w:val="24"/>
              </w:rPr>
              <w:t xml:space="preserve"> №___________ от «______________» </w:t>
            </w:r>
            <w:r w:rsidR="00FA7AAE">
              <w:rPr>
                <w:rFonts w:ascii="Times New Roman" w:hAnsi="Times New Roman"/>
                <w:sz w:val="24"/>
                <w:szCs w:val="24"/>
              </w:rPr>
              <w:t>2016 г.</w:t>
            </w:r>
            <w:bookmarkStart w:id="0" w:name="_GoBack"/>
            <w:bookmarkEnd w:id="0"/>
            <w:r w:rsidRPr="00617F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617FC7" w:rsidRPr="00617FC7" w:rsidRDefault="00617FC7" w:rsidP="00617FC7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7FC7" w:rsidRPr="00617FC7" w:rsidRDefault="00617FC7" w:rsidP="00617FC7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7FC7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 6</w:t>
      </w:r>
      <w:r w:rsidRPr="00617FC7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7FC7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7FC7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617FC7" w:rsidRPr="00617FC7" w:rsidRDefault="00617FC7" w:rsidP="00617FC7">
      <w:pPr>
        <w:spacing w:after="200" w:line="276" w:lineRule="auto"/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proofErr w:type="gramStart"/>
      <w:r w:rsidRPr="00617FC7">
        <w:rPr>
          <w:rFonts w:ascii="Cambria" w:eastAsia="Calibri" w:hAnsi="Cambria" w:cs="Times New Roman"/>
          <w:sz w:val="28"/>
          <w:szCs w:val="28"/>
          <w:lang w:eastAsia="ru-RU"/>
        </w:rPr>
        <w:t xml:space="preserve">Рабочая программа по </w:t>
      </w:r>
      <w:r w:rsidRPr="00617FC7">
        <w:rPr>
          <w:rFonts w:ascii="Cambria" w:eastAsia="Calibri" w:hAnsi="Cambria" w:cs="Times New Roman"/>
          <w:sz w:val="28"/>
          <w:szCs w:val="28"/>
        </w:rPr>
        <w:t>обществознанию</w:t>
      </w:r>
      <w:r w:rsidRPr="00617FC7">
        <w:rPr>
          <w:rFonts w:ascii="Cambria" w:eastAsia="Calibri" w:hAnsi="Cambria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(утвержден</w:t>
      </w:r>
      <w:proofErr w:type="gramEnd"/>
      <w:r w:rsidRPr="00617FC7">
        <w:rPr>
          <w:rFonts w:ascii="Cambria" w:eastAsia="Calibri" w:hAnsi="Cambria" w:cs="Times New Roman"/>
          <w:sz w:val="28"/>
          <w:szCs w:val="28"/>
          <w:lang w:eastAsia="ru-RU"/>
        </w:rPr>
        <w:t xml:space="preserve"> приказом </w:t>
      </w:r>
      <w:proofErr w:type="spellStart"/>
      <w:r w:rsidRPr="00617FC7">
        <w:rPr>
          <w:rFonts w:ascii="Cambria" w:eastAsia="Calibri" w:hAnsi="Cambria" w:cs="Times New Roman"/>
          <w:sz w:val="28"/>
          <w:szCs w:val="28"/>
          <w:lang w:eastAsia="ru-RU"/>
        </w:rPr>
        <w:t>Минобрнауки</w:t>
      </w:r>
      <w:proofErr w:type="spellEnd"/>
      <w:r w:rsidRPr="00617FC7">
        <w:rPr>
          <w:rFonts w:ascii="Cambria" w:eastAsia="Calibri" w:hAnsi="Cambria" w:cs="Times New Roman"/>
          <w:sz w:val="28"/>
          <w:szCs w:val="28"/>
          <w:lang w:eastAsia="ru-RU"/>
        </w:rPr>
        <w:t xml:space="preserve"> России от 17.12.2010  № 1897 «Об утверждении и введении в действие федерального государственного образовательного стандарта основного общего образования»),</w:t>
      </w:r>
      <w:r w:rsidRPr="00617FC7">
        <w:rPr>
          <w:rFonts w:ascii="Cambria" w:eastAsia="SimSun" w:hAnsi="Cambria" w:cs="Times New Roman"/>
          <w:color w:val="00000A"/>
          <w:sz w:val="28"/>
          <w:szCs w:val="28"/>
        </w:rPr>
        <w:t xml:space="preserve"> разработана на основе </w:t>
      </w:r>
      <w:r w:rsidRPr="00617FC7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 xml:space="preserve">авторской программы </w:t>
      </w:r>
      <w:r w:rsidRPr="00617FC7">
        <w:rPr>
          <w:rFonts w:ascii="Cambria" w:eastAsia="SimSun" w:hAnsi="Cambria" w:cs="Times New Roman"/>
          <w:color w:val="00000A"/>
          <w:sz w:val="28"/>
          <w:szCs w:val="28"/>
        </w:rPr>
        <w:t xml:space="preserve">Л. </w:t>
      </w:r>
      <w:r w:rsidRPr="00617FC7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>Н. Боголюбова</w:t>
      </w:r>
      <w:r w:rsidRPr="00617FC7">
        <w:rPr>
          <w:rFonts w:ascii="Cambria" w:eastAsia="Calibri" w:hAnsi="Cambria" w:cs="Times New Roman"/>
          <w:sz w:val="28"/>
          <w:szCs w:val="28"/>
        </w:rPr>
        <w:t>.</w:t>
      </w:r>
    </w:p>
    <w:p w:rsidR="00617FC7" w:rsidRDefault="00617FC7" w:rsidP="00617FC7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Учебник «Обществознание 6</w:t>
      </w:r>
      <w:r w:rsidRPr="00617FC7">
        <w:rPr>
          <w:rFonts w:ascii="Cambria" w:eastAsia="Calibri" w:hAnsi="Cambria" w:cs="Times New Roman"/>
          <w:sz w:val="28"/>
          <w:szCs w:val="28"/>
        </w:rPr>
        <w:t xml:space="preserve"> класс», Л.Н Боголюбова, Н.Ф. Виноградова, Н.И. Городецкая, и др./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617FC7">
        <w:rPr>
          <w:rFonts w:ascii="Cambria" w:eastAsia="Calibri" w:hAnsi="Cambria" w:cs="Times New Roman"/>
          <w:sz w:val="28"/>
          <w:szCs w:val="28"/>
        </w:rPr>
        <w:t xml:space="preserve"> под редакцией Л.Н Боголюбова М. ,  «Просвещение» 2016г.</w:t>
      </w: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617FC7" w:rsidRPr="00617FC7" w:rsidRDefault="00617FC7" w:rsidP="00617FC7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617FC7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617FC7" w:rsidRDefault="00617FC7" w:rsidP="00261613">
      <w:pPr>
        <w:suppressAutoHyphens/>
        <w:spacing w:after="0" w:line="10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61613" w:rsidRPr="00A66560" w:rsidRDefault="00261613" w:rsidP="0026161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предметные результаты: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обществознания ученик должен научиться: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Описывать: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 социальные свойства человека, его взаимодействие с другими людьми;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 сущность общества как формы совместной деятельности людей;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26161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сравнивать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социальные объекты, суждения об обществе и человеке, выявлять их общие черты и различия;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26161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приводить примеры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социальных объектов определенного типа, социальных отношений; деятельности людей в различных сферах;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26161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осуществлять поиск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b/>
          <w:sz w:val="28"/>
          <w:szCs w:val="28"/>
        </w:rPr>
        <w:t>Личностными</w:t>
      </w:r>
      <w:r w:rsidRPr="00261613">
        <w:rPr>
          <w:rFonts w:ascii="Times New Roman" w:eastAsia="Calibri" w:hAnsi="Times New Roman" w:cs="Times New Roman"/>
          <w:sz w:val="28"/>
          <w:szCs w:val="28"/>
        </w:rPr>
        <w:t xml:space="preserve"> результатами учащихся, формируемыми при изучении содержания курса по обществознанию, являются: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ab/>
        <w:t xml:space="preserve">• </w:t>
      </w:r>
      <w:proofErr w:type="spellStart"/>
      <w:r w:rsidRPr="00261613">
        <w:rPr>
          <w:rFonts w:ascii="Times New Roman" w:eastAsia="Calibri" w:hAnsi="Times New Roman" w:cs="Times New Roman"/>
          <w:sz w:val="28"/>
          <w:szCs w:val="28"/>
        </w:rPr>
        <w:t>мотивированность</w:t>
      </w:r>
      <w:proofErr w:type="spellEnd"/>
      <w:r w:rsidRPr="00261613">
        <w:rPr>
          <w:rFonts w:ascii="Times New Roman" w:eastAsia="Calibri" w:hAnsi="Times New Roman" w:cs="Times New Roman"/>
          <w:sz w:val="28"/>
          <w:szCs w:val="28"/>
        </w:rPr>
        <w:t xml:space="preserve"> на посильное и созидательное участие в жизни общества;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ab/>
        <w:t>• заинтересованность не только в личном успехе, но и в благополучии и процветании своей страны;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ab/>
        <w:t>•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признания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1613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="00A665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1613">
        <w:rPr>
          <w:rFonts w:ascii="Times New Roman" w:eastAsia="Calibri" w:hAnsi="Times New Roman" w:cs="Times New Roman"/>
          <w:sz w:val="28"/>
          <w:szCs w:val="28"/>
        </w:rPr>
        <w:t>результаты изучения обществознания учащимися проявляются в: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ab/>
        <w:t>• сознательной организации познавательной деятельности (от постановки цели до получения и оценки результата);</w:t>
      </w:r>
    </w:p>
    <w:p w:rsidR="00261613" w:rsidRPr="00261613" w:rsidRDefault="00A66560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61613" w:rsidRPr="00261613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="00261613" w:rsidRPr="00261613">
        <w:rPr>
          <w:rFonts w:ascii="Times New Roman" w:eastAsia="Calibri" w:hAnsi="Times New Roman" w:cs="Times New Roman"/>
          <w:sz w:val="28"/>
          <w:szCs w:val="28"/>
        </w:rPr>
        <w:t>объясние</w:t>
      </w:r>
      <w:proofErr w:type="spellEnd"/>
      <w:r w:rsidR="00261613" w:rsidRPr="00261613">
        <w:rPr>
          <w:rFonts w:ascii="Times New Roman" w:eastAsia="Calibri" w:hAnsi="Times New Roman" w:cs="Times New Roman"/>
          <w:sz w:val="28"/>
          <w:szCs w:val="28"/>
        </w:rPr>
        <w:t xml:space="preserve"> явлений и процессов социальной действительности с научной позиции; рассматривать их комплексно в контексте сложившихся реалий и возможных перспектив;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свойственных подросткам;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lastRenderedPageBreak/>
        <w:t>•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выполнение познавательных и практических заданий, в том числе с использованием проектной деятельности на уроках и в доступной социальной практике: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1) на использование элементов причинно-следственного анализа;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2) исследование несложных реальных связей и зависимостей;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6) подкрепление изученных положений конкретными примерами;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8) определение собственного отношения к явлениям современной жизни, формулирование своей точки зрения.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b/>
          <w:sz w:val="28"/>
          <w:szCs w:val="28"/>
        </w:rPr>
        <w:t>Предметными</w:t>
      </w:r>
      <w:r w:rsidRPr="00261613">
        <w:rPr>
          <w:rFonts w:ascii="Times New Roman" w:eastAsia="Calibri" w:hAnsi="Times New Roman" w:cs="Times New Roman"/>
          <w:sz w:val="28"/>
          <w:szCs w:val="28"/>
        </w:rPr>
        <w:t xml:space="preserve"> результатами освоения учащимися содержания программы по обществознанию являются в сфере:</w:t>
      </w:r>
    </w:p>
    <w:p w:rsidR="00261613" w:rsidRPr="00261613" w:rsidRDefault="00261613" w:rsidP="002616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ab/>
        <w:t xml:space="preserve">• относительно целостное представление об обществе и о человеке, о </w:t>
      </w:r>
      <w:r w:rsidR="00A66560">
        <w:rPr>
          <w:rFonts w:ascii="Times New Roman" w:eastAsia="Calibri" w:hAnsi="Times New Roman" w:cs="Times New Roman"/>
          <w:sz w:val="28"/>
          <w:szCs w:val="28"/>
        </w:rPr>
        <w:t xml:space="preserve">сферах и областях общественной </w:t>
      </w:r>
      <w:r w:rsidRPr="00261613">
        <w:rPr>
          <w:rFonts w:ascii="Times New Roman" w:eastAsia="Calibri" w:hAnsi="Times New Roman" w:cs="Times New Roman"/>
          <w:sz w:val="28"/>
          <w:szCs w:val="28"/>
        </w:rPr>
        <w:t>жизни, механизмах и регуляторах деятельности людей;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знание ряда ключевых понятий об</w:t>
      </w:r>
      <w:r w:rsidR="00A66560">
        <w:rPr>
          <w:rFonts w:ascii="Times New Roman" w:eastAsia="Calibri" w:hAnsi="Times New Roman" w:cs="Times New Roman"/>
          <w:sz w:val="28"/>
          <w:szCs w:val="28"/>
        </w:rPr>
        <w:t xml:space="preserve"> основных социальных объектах; </w:t>
      </w:r>
      <w:r w:rsidRPr="00261613">
        <w:rPr>
          <w:rFonts w:ascii="Times New Roman" w:eastAsia="Calibri" w:hAnsi="Times New Roman" w:cs="Times New Roman"/>
          <w:sz w:val="28"/>
          <w:szCs w:val="28"/>
        </w:rPr>
        <w:t>объяснять их с опорой на эти понятия явления социальной действительности;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знания,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нахождении нужной социальной информации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261613" w:rsidRPr="00261613" w:rsidRDefault="00261613" w:rsidP="002616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побудительной роли мотивов в деятельности человека, места ценностей в мотивированной структуре личности, их значение человека и развития общества;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lastRenderedPageBreak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приверженность гуманистическим и демократическим ценностям, патриотизм и гражданственность;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значения трудовой деятельности для личности и для общества;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роли искусства в становлении личности и в жизни общества;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специфики познания мира средствами искусства в соотнесение с другими способами познания;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роли искусства в становление личности и в жизни общества;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знание новых возможностей для коммуникации в современном обществе, исп</w:t>
      </w:r>
      <w:r w:rsidR="00A66560">
        <w:rPr>
          <w:rFonts w:ascii="Times New Roman" w:eastAsia="Calibri" w:hAnsi="Times New Roman" w:cs="Times New Roman"/>
          <w:sz w:val="28"/>
          <w:szCs w:val="28"/>
        </w:rPr>
        <w:t xml:space="preserve">ользование современных средств </w:t>
      </w:r>
      <w:r w:rsidRPr="00261613">
        <w:rPr>
          <w:rFonts w:ascii="Times New Roman" w:eastAsia="Calibri" w:hAnsi="Times New Roman" w:cs="Times New Roman"/>
          <w:sz w:val="28"/>
          <w:szCs w:val="28"/>
        </w:rPr>
        <w:t>связи и коммуникации для поиска и обработки необходимой социальной информации;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языка массовой социально-политической коммуникации, позволяющее осознано воспринимать соответствующую информацию; умение различать факты, аргументы, оценочные суждения;</w:t>
      </w:r>
    </w:p>
    <w:p w:rsidR="00A66560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понимание значения коммуникации в межличностном общении;</w:t>
      </w:r>
    </w:p>
    <w:p w:rsidR="00A66560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61613" w:rsidRPr="00261613" w:rsidRDefault="00261613" w:rsidP="00261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13">
        <w:rPr>
          <w:rFonts w:ascii="Times New Roman" w:eastAsia="Calibri" w:hAnsi="Times New Roman" w:cs="Times New Roman"/>
          <w:sz w:val="28"/>
          <w:szCs w:val="28"/>
        </w:rPr>
        <w:t>• знакомство с отдельными приемами и техниками преодоления конфликтов.</w:t>
      </w:r>
    </w:p>
    <w:p w:rsidR="00261613" w:rsidRPr="00261613" w:rsidRDefault="00261613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1613" w:rsidRPr="00261613" w:rsidRDefault="00261613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1613" w:rsidRPr="00261613" w:rsidRDefault="00261613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1613" w:rsidRDefault="00261613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871" w:rsidRDefault="00612871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871" w:rsidRDefault="00612871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871" w:rsidRDefault="00612871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871" w:rsidRDefault="00612871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67E9" w:rsidRDefault="003967E9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67E9" w:rsidRDefault="003967E9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67E9" w:rsidRDefault="003967E9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67E9" w:rsidRDefault="003967E9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67E9" w:rsidRPr="00261613" w:rsidRDefault="003967E9" w:rsidP="002616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2871" w:rsidRDefault="00612871" w:rsidP="0026161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871" w:rsidRDefault="00612871" w:rsidP="0026161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613" w:rsidRPr="00261613" w:rsidRDefault="00261613" w:rsidP="00261613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61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предмета: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204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</w:t>
      </w:r>
      <w:r w:rsidR="00A6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уроков на 2016-2017 учебный год по программе  составляет 35 часов, в связи  с праздничными днями  </w:t>
      </w:r>
      <w:r w:rsidR="00612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уроков сокращено на 1 час</w:t>
      </w:r>
      <w:r w:rsidRPr="0026161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Недостаток учебного времени будет компенсирован путём интеграции тем курса.</w:t>
      </w: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613" w:rsidRPr="00261613" w:rsidRDefault="00261613" w:rsidP="0026161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2940"/>
        <w:gridCol w:w="110"/>
        <w:gridCol w:w="3960"/>
        <w:gridCol w:w="40"/>
        <w:gridCol w:w="35"/>
        <w:gridCol w:w="40"/>
        <w:gridCol w:w="6690"/>
      </w:tblGrid>
      <w:tr w:rsidR="00261613" w:rsidRPr="00261613" w:rsidTr="00261613">
        <w:trPr>
          <w:trHeight w:val="720"/>
          <w:jc w:val="center"/>
        </w:trPr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учебных занятий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261613" w:rsidRPr="00261613" w:rsidTr="00261613">
        <w:trPr>
          <w:trHeight w:val="135"/>
          <w:jc w:val="center"/>
        </w:trPr>
        <w:tc>
          <w:tcPr>
            <w:tcW w:w="492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урок.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Пытаются самостоятельно сформулировать цели урока, работа с учебником и тетрадью, отвечают на вопросы, находят в тексте подтверждения своим выводам, работают в группах, используя карточки, сопоставляют понятия с термином на схеме, объясняют свой выбор, приводят примеры. Рассматривают картину, отвечают на поставленные вопросы, выражают собственное мнение,</w:t>
            </w:r>
          </w:p>
        </w:tc>
      </w:tr>
      <w:tr w:rsidR="00261613" w:rsidRPr="00261613" w:rsidTr="00261613">
        <w:trPr>
          <w:trHeight w:val="276"/>
          <w:jc w:val="center"/>
        </w:trPr>
        <w:tc>
          <w:tcPr>
            <w:tcW w:w="49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261613">
        <w:trPr>
          <w:trHeight w:val="36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77"/>
          <w:jc w:val="center"/>
        </w:trPr>
        <w:tc>
          <w:tcPr>
            <w:tcW w:w="14307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261613">
        <w:trPr>
          <w:trHeight w:val="311"/>
          <w:jc w:val="center"/>
        </w:trPr>
        <w:tc>
          <w:tcPr>
            <w:tcW w:w="1430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Человек в социальном измерении</w:t>
            </w:r>
          </w:p>
        </w:tc>
      </w:tr>
      <w:tr w:rsidR="00261613" w:rsidRPr="00261613" w:rsidTr="004B6A96">
        <w:trPr>
          <w:trHeight w:val="225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работа с учебником и тетрадью, отвечают на вопросы, высказывают собственное мнение. Знакомятся с эпиграфом, обсуждают его, раскрывают смысл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писателя, отве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чают на вопросы, аргументируют свои ответы.</w:t>
            </w:r>
          </w:p>
        </w:tc>
      </w:tr>
      <w:tr w:rsidR="00261613" w:rsidRPr="00261613" w:rsidTr="004B6A96">
        <w:trPr>
          <w:trHeight w:val="539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личность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изучения нового материала 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426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личность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урок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55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познает мир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CF44E5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работа с учебником и тетрадью, аргуме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нтировано отвечают на вопросы,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собственное мнение, сравнивают основную мысль обоих поэтических произведений, делают выводы. Рассматривают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картину, отвечают на вопросы.</w:t>
            </w:r>
          </w:p>
        </w:tc>
      </w:tr>
      <w:tr w:rsidR="00261613" w:rsidRPr="00261613" w:rsidTr="004B6A96">
        <w:trPr>
          <w:trHeight w:val="459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познает мир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деятельность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аргументировано отвечают на вопросы. Заполняют таблицу. С помощью словаря определяют новые термины. Выполняют задания в рабочих тетрадях. Знакомятся с информацией рубрик, анализируют ее; обсуждают, высказывают собственную точку зрения.</w:t>
            </w:r>
          </w:p>
        </w:tc>
      </w:tr>
      <w:tr w:rsidR="00261613" w:rsidRPr="00261613" w:rsidTr="004B6A96">
        <w:trPr>
          <w:trHeight w:val="256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51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деятельность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303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з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новой информацией,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ее. Работа с учебником и тетрадью. Знакомятся с высказываниями, объясняют их смысл, анализируют. Знакомятся с притчей и стихотворением, высказывают свое мнение, рассуждают, участвуют в дискуссии.</w:t>
            </w:r>
          </w:p>
        </w:tc>
      </w:tr>
      <w:tr w:rsidR="00261613" w:rsidRPr="00261613" w:rsidTr="004B6A96">
        <w:trPr>
          <w:trHeight w:val="52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52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70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з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новой информацией,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ее. Работа с учебником и тетрадью. Знакомятся с высказываниями, объясняют их смысл, анализируют. Знакомятся с притчей и стихотворением, высказывают свое мнение, рассуждают, участвуют в дискуссии.</w:t>
            </w:r>
          </w:p>
        </w:tc>
      </w:tr>
      <w:tr w:rsidR="00261613" w:rsidRPr="00261613" w:rsidTr="004B6A96">
        <w:trPr>
          <w:trHeight w:val="84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4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255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в социальном измерении». Промежуточный мониторинг</w:t>
            </w:r>
          </w:p>
        </w:tc>
        <w:tc>
          <w:tcPr>
            <w:tcW w:w="4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613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высказываниями, комментируют высказывания, отвечают на поставленный вопрос. Знакомятся с сочинением, обсуждают поставленные учителем вопросы, выказывают собственное мнение. Отвечают на вопросы теста, определяют его результаты. Самостоятельно выполняют задания</w:t>
            </w:r>
          </w:p>
        </w:tc>
      </w:tr>
      <w:tr w:rsidR="00261613" w:rsidRPr="00261613" w:rsidTr="004B6A96">
        <w:trPr>
          <w:trHeight w:val="221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221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контроля знаний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613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самостоятельной работы, теста.</w:t>
            </w:r>
          </w:p>
        </w:tc>
      </w:tr>
      <w:tr w:rsidR="00261613" w:rsidRPr="00261613" w:rsidTr="004B6A96">
        <w:trPr>
          <w:trHeight w:val="691"/>
          <w:jc w:val="center"/>
        </w:trPr>
        <w:tc>
          <w:tcPr>
            <w:tcW w:w="143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Человек среди людей</w:t>
            </w: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34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Обсуждают цели урока и пытаются самостоятельно их формулировать. Знакомятся с притчей, активно принимают участие в ее обсуждении. Выполняют задания на карточках. Знакомятся с текстом рубрик, рассматривают иллюстрацию;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аргументированно отвечают на вопросы, высказывая собственную точку зрения, выполняют задания в рабочих тетрадях.</w:t>
            </w: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40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4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68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 их формулировать, отвечают 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вопросы, высказывают собственную точку зрения. Выполняют задания в тетради. Рассматривают и анализируют картину.</w:t>
            </w:r>
          </w:p>
        </w:tc>
      </w:tr>
      <w:tr w:rsidR="00261613" w:rsidRPr="00261613" w:rsidTr="004B6A96">
        <w:trPr>
          <w:trHeight w:val="58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top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58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228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просматривают презентацию, делают записи в тетрадь. Читают текст, рассматривают иллюстрацию, рассуждаю</w:t>
            </w:r>
            <w:r w:rsidR="006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аргументированно отвечают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вопросы. Высказывают собственное мнение об основной мысли притчи, обсуждают мнения своих товарищей</w:t>
            </w:r>
          </w:p>
        </w:tc>
      </w:tr>
      <w:tr w:rsidR="00261613" w:rsidRPr="00261613" w:rsidTr="004B6A96">
        <w:trPr>
          <w:trHeight w:val="63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63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83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формулировать. Читают тексты, рассматривают иллюстрацию, отвечают на вопросы, высказывают собственное мнение. Выполняют задания в тетради. Знакомятся с правилами общения, обсуждают их.</w:t>
            </w:r>
          </w:p>
        </w:tc>
      </w:tr>
      <w:tr w:rsidR="00261613" w:rsidRPr="00261613" w:rsidTr="004B6A96">
        <w:trPr>
          <w:trHeight w:val="85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5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5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среди людей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Аргументировано отвечают на вопросы, делают собственные выводы, защищают презентацию по заданной теме и обсуждают полученную информацию. Объединяются в группы, выполняют практические задания, проводят отчет каждой группы, обсуждают полученную информацию.</w:t>
            </w:r>
          </w:p>
        </w:tc>
      </w:tr>
      <w:tr w:rsidR="00261613" w:rsidRPr="00261613" w:rsidTr="004B6A96">
        <w:trPr>
          <w:trHeight w:val="240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612871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261613"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знаний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самостоятельной работы, теста.</w:t>
            </w:r>
          </w:p>
        </w:tc>
      </w:tr>
      <w:tr w:rsidR="00261613" w:rsidRPr="00261613" w:rsidTr="004B6A96">
        <w:trPr>
          <w:trHeight w:val="296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82D" w:rsidRPr="00261613" w:rsidTr="00CF44E5">
        <w:trPr>
          <w:trHeight w:val="120"/>
          <w:jc w:val="center"/>
        </w:trPr>
        <w:tc>
          <w:tcPr>
            <w:tcW w:w="14307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282D" w:rsidRPr="00261613" w:rsidRDefault="0091282D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91282D">
        <w:trPr>
          <w:trHeight w:val="630"/>
          <w:jc w:val="center"/>
        </w:trPr>
        <w:tc>
          <w:tcPr>
            <w:tcW w:w="1430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7FC7" w:rsidRDefault="00617FC7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7FC7" w:rsidRDefault="00617FC7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7FC7" w:rsidRDefault="00617FC7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 Нравственные основы жизни</w:t>
            </w: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50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формулировать. Называют слова-ассоциации, аргументировано отвечают на вопросы, рассуждают, высказывают собственное мнение. Пишут размышления на заданную тему, самостоятельно выполняют задания в рабочей тетради. Рассматривают иллюстрацию картины, знакомятся с притчей и отвечают на вопросы.</w:t>
            </w: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80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64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35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аргументированно отвечают на вопросы, рассуждают, высказывают собственное мнение. Читают и обсуждают притчу, определяют ее главную мысль, Анализируют пословицы, объясняют их смысл, приводят примеры, Выполняют задания, обсуждают полученную информацию. Обсуждают различные способы преодоления страха.</w:t>
            </w:r>
          </w:p>
        </w:tc>
      </w:tr>
      <w:tr w:rsidR="00261613" w:rsidRPr="00261613" w:rsidTr="004B6A96">
        <w:trPr>
          <w:trHeight w:val="556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451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390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человечность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цели урока и пытаются самостоятельно их формулировать, Аргументировано отвечают на вопросы, рассуждают, читают текст, рассматривают иллюстрацию, высказывают собственное мнение. Читают  и анализируют стихотворение. Знакомятся с новыми терминами, работают со словарем, рабочей тетрадью.</w:t>
            </w:r>
          </w:p>
        </w:tc>
      </w:tr>
      <w:tr w:rsidR="00261613" w:rsidRPr="00261613" w:rsidTr="004B6A96">
        <w:trPr>
          <w:trHeight w:val="780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78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человечность</w:t>
            </w:r>
          </w:p>
          <w:p w:rsidR="0091282D" w:rsidRDefault="0091282D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82D" w:rsidRDefault="0091282D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82D" w:rsidRDefault="0091282D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82D" w:rsidRPr="00261613" w:rsidRDefault="0091282D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585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теме «Нравственные основы жизни». 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анализируют стихотворение, отвечают на вопросы. Самостоятельно выполняют задания в рабочей тетради. Рассуждают, высказывают собственное мнение.</w:t>
            </w: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зачетные вопросы. Выполняют задание в рабочей тетради. Знакомятся со сказкой, выделяют жизненные принципы.</w:t>
            </w:r>
          </w:p>
        </w:tc>
      </w:tr>
      <w:tr w:rsidR="00261613" w:rsidRPr="00261613" w:rsidTr="004B6A96">
        <w:trPr>
          <w:trHeight w:val="1005"/>
          <w:jc w:val="center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100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«Нравственные основы жизни».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613" w:rsidRPr="00261613" w:rsidTr="004B6A96">
        <w:trPr>
          <w:trHeight w:val="291"/>
          <w:jc w:val="center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самостоятельной работы, теста.</w:t>
            </w:r>
          </w:p>
        </w:tc>
      </w:tr>
      <w:tr w:rsidR="00261613" w:rsidRPr="00261613" w:rsidTr="004B6A96">
        <w:trPr>
          <w:trHeight w:val="33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6C6" w:rsidRPr="00261613" w:rsidTr="004B6A96">
        <w:trPr>
          <w:trHeight w:val="33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BB4" w:rsidRPr="00FF289A" w:rsidRDefault="00FB4BB4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проектом.</w:t>
            </w:r>
          </w:p>
          <w:p w:rsidR="000C66C6" w:rsidRPr="00FF289A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 выбору учащегося.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BB4" w:rsidRPr="00FF289A" w:rsidRDefault="00FB4BB4" w:rsidP="00FB4BB4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0C66C6" w:rsidRPr="00FF289A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Default="00FB4BB4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тему проекта. Составляют план работы над проектом.</w:t>
            </w:r>
          </w:p>
          <w:p w:rsidR="00FB4BB4" w:rsidRPr="00261613" w:rsidRDefault="00FB4BB4" w:rsidP="00FB4BB4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Подбирают материал, используя ресурсы библиотеки и интернета. </w:t>
            </w:r>
          </w:p>
        </w:tc>
      </w:tr>
      <w:tr w:rsidR="000C66C6" w:rsidRPr="00261613" w:rsidTr="004B6A96">
        <w:trPr>
          <w:trHeight w:val="330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BB4" w:rsidRPr="00FF289A" w:rsidRDefault="00FB4BB4" w:rsidP="00FB4BB4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проектом.</w:t>
            </w:r>
          </w:p>
          <w:p w:rsidR="000C66C6" w:rsidRPr="00FF289A" w:rsidRDefault="000C66C6" w:rsidP="000C66C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 выбору учащегося.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BB4" w:rsidRPr="00FF289A" w:rsidRDefault="00FB4BB4" w:rsidP="00FB4BB4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0C66C6" w:rsidRPr="00FF289A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6C6" w:rsidRPr="00261613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66C6" w:rsidRPr="00261613" w:rsidRDefault="00FB4BB4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презентацию по выбранной теме. Подбирают материал, используя ресурсы библиотеки и интернета.</w:t>
            </w:r>
          </w:p>
        </w:tc>
      </w:tr>
      <w:tr w:rsidR="00261613" w:rsidRPr="00261613" w:rsidTr="004B6A96">
        <w:trPr>
          <w:trHeight w:val="645"/>
          <w:jc w:val="center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FF289A" w:rsidRDefault="000C66C6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</w:t>
            </w:r>
          </w:p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1613" w:rsidRPr="00261613" w:rsidRDefault="00261613" w:rsidP="00261613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613" w:rsidRPr="00261613" w:rsidRDefault="00261613" w:rsidP="0026161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Выступают с</w:t>
            </w:r>
            <w:r w:rsidR="00F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защитой индивидуальных проектов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сопровожд</w:t>
            </w:r>
            <w:r w:rsidR="00F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 их демонстрацией презентаций</w:t>
            </w:r>
            <w:r w:rsidRPr="0026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обсуждают выступления своих товарищей, пытаются объективно оценить себя и одноклассников.</w:t>
            </w:r>
          </w:p>
        </w:tc>
      </w:tr>
    </w:tbl>
    <w:p w:rsidR="00261613" w:rsidRDefault="00261613" w:rsidP="0026161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B0E" w:rsidRDefault="00CF6B0E" w:rsidP="0026161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B0E" w:rsidRPr="00261613" w:rsidRDefault="00CF6B0E" w:rsidP="0026161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4E5" w:rsidRDefault="00CF44E5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FC7" w:rsidRPr="00FF289A" w:rsidRDefault="00617FC7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96" w:rsidRPr="00FF289A" w:rsidRDefault="004B6A96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B0E" w:rsidRPr="00A66560" w:rsidRDefault="00CF6B0E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6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6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–тематическое планирование</w:t>
      </w:r>
    </w:p>
    <w:p w:rsidR="00CF6B0E" w:rsidRPr="00A66560" w:rsidRDefault="00CF6B0E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B0E" w:rsidRPr="00A66560" w:rsidRDefault="00CF6B0E" w:rsidP="00CF6B0E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B0E" w:rsidRPr="00CF6B0E" w:rsidRDefault="00CF6B0E" w:rsidP="00CF6B0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70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350"/>
        <w:gridCol w:w="40"/>
        <w:gridCol w:w="3937"/>
        <w:gridCol w:w="40"/>
        <w:gridCol w:w="3178"/>
        <w:gridCol w:w="2613"/>
        <w:gridCol w:w="12"/>
        <w:gridCol w:w="9"/>
        <w:gridCol w:w="15"/>
      </w:tblGrid>
      <w:tr w:rsidR="00CF6B0E" w:rsidRPr="00FF289A" w:rsidTr="00BB559F">
        <w:trPr>
          <w:trHeight w:val="390"/>
          <w:jc w:val="center"/>
        </w:trPr>
        <w:tc>
          <w:tcPr>
            <w:tcW w:w="5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5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7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проведения </w:t>
            </w:r>
          </w:p>
        </w:tc>
      </w:tr>
      <w:tr w:rsidR="00CF6B0E" w:rsidRPr="00FF289A" w:rsidTr="00BB559F">
        <w:trPr>
          <w:gridAfter w:val="2"/>
          <w:wAfter w:w="24" w:type="dxa"/>
          <w:trHeight w:val="315"/>
          <w:jc w:val="center"/>
        </w:trPr>
        <w:tc>
          <w:tcPr>
            <w:tcW w:w="57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A66560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A66560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6B0E" w:rsidRPr="00FF289A" w:rsidTr="00BB559F">
        <w:trPr>
          <w:gridAfter w:val="2"/>
          <w:wAfter w:w="24" w:type="dxa"/>
          <w:trHeight w:val="135"/>
          <w:jc w:val="center"/>
        </w:trPr>
        <w:tc>
          <w:tcPr>
            <w:tcW w:w="576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4B6A96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Вводный урок.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06</w:t>
            </w:r>
            <w:r w:rsidR="00CF6B0E" w:rsidRPr="00FF28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276"/>
          <w:jc w:val="center"/>
        </w:trPr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617FC7">
        <w:trPr>
          <w:gridAfter w:val="2"/>
          <w:wAfter w:w="24" w:type="dxa"/>
          <w:trHeight w:val="80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22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- личность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163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426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– личность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421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познает мир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4B6A96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6A96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459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познает мир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его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167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510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его деятельность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6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303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 человека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183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2"/>
          <w:wAfter w:w="24" w:type="dxa"/>
          <w:trHeight w:val="52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 человека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4B6A96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пути к жизненному успеху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327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591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пути к жизненному успеху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25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614FA7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теме «Человек в социальном измерении». </w:t>
            </w:r>
          </w:p>
        </w:tc>
        <w:tc>
          <w:tcPr>
            <w:tcW w:w="3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221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C7" w:rsidRPr="00FF289A" w:rsidRDefault="00617FC7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221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674B7F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CF6B0E" w:rsidRPr="00FF289A" w:rsidRDefault="00674B7F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 в социальном измерении».</w:t>
            </w:r>
          </w:p>
        </w:tc>
        <w:tc>
          <w:tcPr>
            <w:tcW w:w="3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6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3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Межличностные отношения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160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1"/>
          <w:wAfter w:w="15" w:type="dxa"/>
          <w:trHeight w:val="550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Межличностные отношения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в группе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649" w:type="dxa"/>
            <w:gridSpan w:val="4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46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58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в группе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2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Общение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20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630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83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 в межличностных отношениях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661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661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 в межличностных отношениях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64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85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«Человек среди людей</w:t>
            </w:r>
            <w:r w:rsidR="006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64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4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</w:t>
            </w:r>
          </w:p>
          <w:p w:rsidR="00674B7F" w:rsidRPr="00FF289A" w:rsidRDefault="00674B7F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 среди людей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6A96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96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5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славен добрыми делами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72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64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славен добрыми делами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  <w:p w:rsidR="00617FC7" w:rsidRDefault="00617FC7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C7" w:rsidRDefault="00617FC7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FC7" w:rsidRPr="00FF289A" w:rsidRDefault="00617FC7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3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смелым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350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53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смелым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39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человечность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B6A96"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29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53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человечность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58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теме «Нравственные основы жизни».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64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1005"/>
          <w:jc w:val="center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«Нравственные основы жизни».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29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Default="00614FA7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 работа</w:t>
            </w:r>
          </w:p>
          <w:p w:rsidR="00674B7F" w:rsidRPr="00FF289A" w:rsidRDefault="00674B7F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«Нравственные основы жизни».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2.05</w:t>
            </w: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trHeight w:val="645"/>
          <w:jc w:val="center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3"/>
          <w:wAfter w:w="36" w:type="dxa"/>
          <w:trHeight w:val="758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6A96" w:rsidRPr="00FF289A" w:rsidRDefault="004B6A96" w:rsidP="004B6A9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проектом.</w:t>
            </w:r>
          </w:p>
          <w:p w:rsidR="00CF6B0E" w:rsidRPr="00FF289A" w:rsidRDefault="004B6A96" w:rsidP="004B6A9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по выбору учащегося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CF6B0E"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3"/>
          <w:wAfter w:w="36" w:type="dxa"/>
          <w:trHeight w:val="758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6A96" w:rsidRPr="00FF289A" w:rsidRDefault="004B6A96" w:rsidP="004B6A9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проектом.</w:t>
            </w:r>
          </w:p>
          <w:p w:rsidR="00CF6B0E" w:rsidRPr="00FF289A" w:rsidRDefault="004B6A96" w:rsidP="004B6A9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по выбору учащегося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B0E" w:rsidRPr="00FF289A" w:rsidTr="00BB559F">
        <w:trPr>
          <w:gridAfter w:val="3"/>
          <w:wAfter w:w="36" w:type="dxa"/>
          <w:trHeight w:val="758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CF6B0E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6B0E" w:rsidRPr="00FF289A" w:rsidRDefault="004B6A96" w:rsidP="00CF6B0E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B0E" w:rsidRPr="00FF289A" w:rsidRDefault="00BC22F6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B0E" w:rsidRPr="00FF289A" w:rsidRDefault="00CF6B0E" w:rsidP="00CF6B0E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B0E" w:rsidRPr="00FF289A" w:rsidRDefault="00CF6B0E" w:rsidP="00CF6B0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B0E" w:rsidRPr="00FF289A" w:rsidRDefault="00CF6B0E" w:rsidP="00CF6B0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B0E" w:rsidRPr="00FF289A" w:rsidRDefault="00CF6B0E" w:rsidP="00CF6B0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B0E" w:rsidRPr="00FF289A" w:rsidRDefault="00CF6B0E" w:rsidP="00CF6B0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D8" w:rsidRPr="00FF289A" w:rsidRDefault="00FD77D8">
      <w:pPr>
        <w:rPr>
          <w:sz w:val="28"/>
          <w:szCs w:val="28"/>
        </w:rPr>
      </w:pPr>
    </w:p>
    <w:sectPr w:rsidR="00FD77D8" w:rsidRPr="00FF289A" w:rsidSect="00FF289A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016"/>
    <w:multiLevelType w:val="hybridMultilevel"/>
    <w:tmpl w:val="104EC34A"/>
    <w:lvl w:ilvl="0" w:tplc="A8EC14D8">
      <w:start w:val="2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BD"/>
    <w:rsid w:val="000C66C6"/>
    <w:rsid w:val="00261613"/>
    <w:rsid w:val="003967E9"/>
    <w:rsid w:val="004B6A96"/>
    <w:rsid w:val="005E390F"/>
    <w:rsid w:val="00612871"/>
    <w:rsid w:val="00614FA7"/>
    <w:rsid w:val="00617FC7"/>
    <w:rsid w:val="00674B7F"/>
    <w:rsid w:val="006F62BD"/>
    <w:rsid w:val="0091282D"/>
    <w:rsid w:val="00A66560"/>
    <w:rsid w:val="00BB559F"/>
    <w:rsid w:val="00BC22F6"/>
    <w:rsid w:val="00CF44E5"/>
    <w:rsid w:val="00CF6B0E"/>
    <w:rsid w:val="00FA7AAE"/>
    <w:rsid w:val="00FB4BB4"/>
    <w:rsid w:val="00FD77D8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F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F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15</cp:revision>
  <cp:lastPrinted>2017-03-26T19:13:00Z</cp:lastPrinted>
  <dcterms:created xsi:type="dcterms:W3CDTF">2017-01-18T08:19:00Z</dcterms:created>
  <dcterms:modified xsi:type="dcterms:W3CDTF">2017-03-26T19:13:00Z</dcterms:modified>
</cp:coreProperties>
</file>